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361" w:rsidRDefault="00811361" w:rsidP="00811361">
      <w:pPr>
        <w:pStyle w:val="af4"/>
        <w:shd w:val="clear" w:color="auto" w:fill="FFFFFF"/>
        <w:spacing w:before="0" w:beforeAutospacing="0" w:after="240" w:afterAutospacing="0"/>
        <w:rPr>
          <w:rFonts w:ascii="Arial" w:hAnsi="Arial" w:cs="Arial"/>
          <w:color w:val="333333"/>
          <w:sz w:val="27"/>
          <w:szCs w:val="27"/>
        </w:rPr>
      </w:pPr>
    </w:p>
    <w:p w:rsidR="00811361" w:rsidRPr="00EF3BA6" w:rsidRDefault="00811361" w:rsidP="00EF3BA6">
      <w:pPr>
        <w:pStyle w:val="af4"/>
        <w:spacing w:before="0" w:beforeAutospacing="0" w:after="0" w:afterAutospacing="0" w:line="285" w:lineRule="atLeast"/>
        <w:jc w:val="both"/>
        <w:textAlignment w:val="top"/>
        <w:rPr>
          <w:b/>
          <w:i/>
          <w:color w:val="2C3838"/>
        </w:rPr>
      </w:pPr>
      <w:r w:rsidRPr="00EF3BA6">
        <w:rPr>
          <w:b/>
          <w:i/>
          <w:color w:val="2C3838"/>
        </w:rPr>
        <w:t>24 января 2020 года состоялось совместное заседание Комитета по транспортной и авиационной безопасности Ассоциации «Аэропорт» ГА с Общественным советом при Автономной некоммерческой организации «Агентство по развитию транспорта и безопасности».</w:t>
      </w:r>
    </w:p>
    <w:p w:rsidR="00ED61C4" w:rsidRPr="00EF3BA6" w:rsidRDefault="00ED61C4" w:rsidP="00EF3BA6">
      <w:pPr>
        <w:pStyle w:val="af4"/>
        <w:spacing w:before="0" w:beforeAutospacing="0" w:after="0" w:afterAutospacing="0" w:line="285" w:lineRule="atLeast"/>
        <w:jc w:val="both"/>
        <w:textAlignment w:val="top"/>
        <w:rPr>
          <w:b/>
          <w:i/>
          <w:color w:val="2C3838"/>
        </w:rPr>
      </w:pPr>
    </w:p>
    <w:p w:rsidR="00811361" w:rsidRPr="00EF3BA6" w:rsidRDefault="00811361" w:rsidP="00EF3BA6">
      <w:pPr>
        <w:pStyle w:val="af4"/>
        <w:spacing w:before="0" w:beforeAutospacing="0" w:after="0" w:afterAutospacing="0" w:line="285" w:lineRule="atLeast"/>
        <w:jc w:val="both"/>
        <w:textAlignment w:val="top"/>
        <w:rPr>
          <w:color w:val="2C3838"/>
        </w:rPr>
      </w:pPr>
      <w:r w:rsidRPr="00EF3BA6">
        <w:rPr>
          <w:color w:val="2C3838"/>
        </w:rPr>
        <w:t>В ходе мероприятия</w:t>
      </w:r>
      <w:r w:rsidR="00ED61C4" w:rsidRPr="00EF3BA6">
        <w:rPr>
          <w:color w:val="2C3838"/>
        </w:rPr>
        <w:t xml:space="preserve">, организованного совместно с Министерством транспорта РФ, Росавиацией, Ространснадзором, Ассоциацией «Транспортная безопасность», ГМК «Норильский никель», ведущими предприятиями отрасли, обсуждались актуальные  </w:t>
      </w:r>
      <w:r w:rsidRPr="00EF3BA6">
        <w:rPr>
          <w:color w:val="2C3838"/>
        </w:rPr>
        <w:t xml:space="preserve"> вопрос</w:t>
      </w:r>
      <w:r w:rsidR="00ED61C4" w:rsidRPr="00EF3BA6">
        <w:rPr>
          <w:color w:val="2C3838"/>
        </w:rPr>
        <w:t xml:space="preserve">ы </w:t>
      </w:r>
      <w:r w:rsidRPr="00EF3BA6">
        <w:rPr>
          <w:color w:val="2C3838"/>
        </w:rPr>
        <w:t xml:space="preserve"> транспортной</w:t>
      </w:r>
      <w:r w:rsidR="00ED61C4" w:rsidRPr="00EF3BA6">
        <w:rPr>
          <w:color w:val="2C3838"/>
        </w:rPr>
        <w:t xml:space="preserve"> и авиационной безопасности</w:t>
      </w:r>
      <w:r w:rsidRPr="00EF3BA6">
        <w:rPr>
          <w:color w:val="2C3838"/>
        </w:rPr>
        <w:t xml:space="preserve">, </w:t>
      </w:r>
      <w:r w:rsidR="00ED61C4" w:rsidRPr="00EF3BA6">
        <w:rPr>
          <w:color w:val="2C3838"/>
        </w:rPr>
        <w:t xml:space="preserve"> а также </w:t>
      </w:r>
      <w:r w:rsidRPr="00EF3BA6">
        <w:rPr>
          <w:color w:val="2C3838"/>
        </w:rPr>
        <w:t xml:space="preserve"> реализаци</w:t>
      </w:r>
      <w:r w:rsidR="00ED61C4" w:rsidRPr="00EF3BA6">
        <w:rPr>
          <w:color w:val="2C3838"/>
        </w:rPr>
        <w:t xml:space="preserve">я  на практике </w:t>
      </w:r>
      <w:r w:rsidRPr="00EF3BA6">
        <w:rPr>
          <w:color w:val="2C3838"/>
        </w:rPr>
        <w:t>требований Постановления Правительства № 969 от 26.09.2016 г. «Об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безопасности».</w:t>
      </w:r>
    </w:p>
    <w:p w:rsidR="00811361" w:rsidRPr="00EF3BA6" w:rsidRDefault="00811361" w:rsidP="00EF3BA6">
      <w:pPr>
        <w:pStyle w:val="af4"/>
        <w:shd w:val="clear" w:color="auto" w:fill="FFFFFF"/>
        <w:spacing w:before="0" w:beforeAutospacing="0" w:after="240" w:afterAutospacing="0"/>
        <w:jc w:val="both"/>
        <w:rPr>
          <w:color w:val="333333"/>
        </w:rPr>
      </w:pPr>
    </w:p>
    <w:p w:rsidR="00B37C0E" w:rsidRPr="00EF3BA6" w:rsidRDefault="00811361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EF3BA6">
        <w:rPr>
          <w:color w:val="333333"/>
        </w:rPr>
        <w:t>Заседание открылось вступительным словом заместителя председателя комитета Госдумы по транспорту и строительству, председателя общественного совета при АНО «Агентство по развитию транспорта и безопасности» </w:t>
      </w:r>
      <w:r w:rsidRPr="00EF3BA6">
        <w:rPr>
          <w:rStyle w:val="a8"/>
          <w:rFonts w:eastAsiaTheme="majorEastAsia"/>
          <w:color w:val="333333"/>
        </w:rPr>
        <w:t>Александра Старовойтова</w:t>
      </w:r>
      <w:r w:rsidRPr="00EF3BA6">
        <w:rPr>
          <w:color w:val="333333"/>
        </w:rPr>
        <w:t xml:space="preserve">. </w:t>
      </w:r>
      <w:r w:rsidR="00ED61C4" w:rsidRPr="00EF3BA6">
        <w:rPr>
          <w:color w:val="333333"/>
        </w:rPr>
        <w:t xml:space="preserve"> В своем  выступлении Александр</w:t>
      </w:r>
      <w:r w:rsidR="00BF548A" w:rsidRPr="00EF3BA6">
        <w:rPr>
          <w:color w:val="333333"/>
        </w:rPr>
        <w:t xml:space="preserve"> Сергеевич</w:t>
      </w:r>
      <w:r w:rsidR="00ED61C4" w:rsidRPr="00EF3BA6">
        <w:rPr>
          <w:color w:val="333333"/>
        </w:rPr>
        <w:t xml:space="preserve"> подчеркнул, что  п</w:t>
      </w:r>
      <w:r w:rsidRPr="00EF3BA6">
        <w:rPr>
          <w:color w:val="333333"/>
        </w:rPr>
        <w:t>роблем</w:t>
      </w:r>
      <w:r w:rsidR="00ED61C4" w:rsidRPr="00EF3BA6">
        <w:rPr>
          <w:color w:val="333333"/>
        </w:rPr>
        <w:t xml:space="preserve">ой отрасли остается </w:t>
      </w:r>
      <w:r w:rsidRPr="00EF3BA6">
        <w:rPr>
          <w:color w:val="333333"/>
        </w:rPr>
        <w:t xml:space="preserve"> двойн</w:t>
      </w:r>
      <w:r w:rsidR="00ED61C4" w:rsidRPr="00EF3BA6">
        <w:rPr>
          <w:color w:val="333333"/>
        </w:rPr>
        <w:t>ое</w:t>
      </w:r>
      <w:r w:rsidRPr="00EF3BA6">
        <w:rPr>
          <w:color w:val="333333"/>
        </w:rPr>
        <w:t xml:space="preserve"> регулирование</w:t>
      </w:r>
      <w:r w:rsidR="00B37C0E" w:rsidRPr="00EF3BA6">
        <w:rPr>
          <w:color w:val="333333"/>
        </w:rPr>
        <w:t xml:space="preserve"> </w:t>
      </w:r>
      <w:r w:rsidRPr="00EF3BA6">
        <w:rPr>
          <w:color w:val="333333"/>
        </w:rPr>
        <w:t xml:space="preserve"> в области авиационной и тран</w:t>
      </w:r>
      <w:r w:rsidR="00B37C0E" w:rsidRPr="00EF3BA6">
        <w:rPr>
          <w:color w:val="333333"/>
        </w:rPr>
        <w:t>спортной безопасности (АБ и ТБ) по основным вопросам: обеспечение защиты гражданской авиации от АНВ, аккредитация САБ в качестве ПТБ, подготовка и аттестация СОТБ и обучение сотрудников АБ. В настоящее время</w:t>
      </w:r>
      <w:r w:rsidR="00DF1EC1" w:rsidRPr="00EF3BA6">
        <w:rPr>
          <w:color w:val="333333"/>
        </w:rPr>
        <w:t xml:space="preserve"> из </w:t>
      </w:r>
      <w:r w:rsidR="00EF3BA6">
        <w:rPr>
          <w:color w:val="333333"/>
        </w:rPr>
        <w:t xml:space="preserve">- </w:t>
      </w:r>
      <w:r w:rsidR="00DF1EC1" w:rsidRPr="00EF3BA6">
        <w:rPr>
          <w:color w:val="333333"/>
        </w:rPr>
        <w:t xml:space="preserve">за расхождения российского и международного законодательства </w:t>
      </w:r>
      <w:r w:rsidR="00B37C0E" w:rsidRPr="00EF3BA6">
        <w:rPr>
          <w:color w:val="333333"/>
        </w:rPr>
        <w:t xml:space="preserve"> авиапредприятия вынуждены финансировать работу двух параллельных систем безопасности. </w:t>
      </w:r>
    </w:p>
    <w:p w:rsidR="00B37C0E" w:rsidRDefault="00DF1EC1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EF3BA6">
        <w:rPr>
          <w:color w:val="333333"/>
        </w:rPr>
        <w:t xml:space="preserve">     </w:t>
      </w:r>
      <w:r w:rsidR="00811361" w:rsidRPr="00EF3BA6">
        <w:rPr>
          <w:color w:val="333333"/>
        </w:rPr>
        <w:t xml:space="preserve">Основой авиационной безопасности являются стандарты, рекомендуемые международной организацией гражданской авиации ИКАО. Обязательства России, как члена ИКАО, по внедрению международных стандартов в сфере защиты гражданской авиации от актов незаконного вмешательства (АНВ) реализуются в нормах Воздушного кодекса, в подзаконных нормативных актах Правительства РФ. По сути, авиационная и транспортная безопасность – понятия тождественные. </w:t>
      </w:r>
    </w:p>
    <w:p w:rsidR="00EF3BA6" w:rsidRPr="00EF3BA6" w:rsidRDefault="00EF3BA6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DF1EC1" w:rsidRDefault="00DF1EC1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EF3BA6">
        <w:rPr>
          <w:color w:val="333333"/>
        </w:rPr>
        <w:t xml:space="preserve">   Приветственное слово участникам мероприятия было направлено от  заместителя министра транспорта России </w:t>
      </w:r>
      <w:r w:rsidRPr="00EF3BA6">
        <w:rPr>
          <w:rStyle w:val="a8"/>
          <w:rFonts w:eastAsiaTheme="majorEastAsia"/>
          <w:color w:val="333333"/>
        </w:rPr>
        <w:t xml:space="preserve">Александра Юрчика.  </w:t>
      </w:r>
      <w:r w:rsidRPr="00EF3BA6">
        <w:rPr>
          <w:rStyle w:val="a8"/>
          <w:rFonts w:eastAsiaTheme="majorEastAsia"/>
          <w:b w:val="0"/>
          <w:color w:val="333333"/>
        </w:rPr>
        <w:t xml:space="preserve">В своем обращении Александр Алексеевич отметил, что </w:t>
      </w:r>
      <w:r w:rsidRPr="00EF3BA6">
        <w:rPr>
          <w:color w:val="333333"/>
        </w:rPr>
        <w:t xml:space="preserve"> Минтрансом России особое внимание уделяется повышению уровня  безопасности в сфере авиаперевозок. Результат  плановых проверок</w:t>
      </w:r>
      <w:r w:rsidR="00BF548A" w:rsidRPr="00EF3BA6">
        <w:rPr>
          <w:color w:val="333333"/>
        </w:rPr>
        <w:t xml:space="preserve"> ИКАО</w:t>
      </w:r>
      <w:r w:rsidRPr="00EF3BA6">
        <w:rPr>
          <w:color w:val="333333"/>
        </w:rPr>
        <w:t xml:space="preserve"> в </w:t>
      </w:r>
      <w:r w:rsidR="00BF548A" w:rsidRPr="00EF3BA6">
        <w:rPr>
          <w:color w:val="333333"/>
        </w:rPr>
        <w:t xml:space="preserve">области авиационной безопасности в </w:t>
      </w:r>
      <w:r w:rsidRPr="00EF3BA6">
        <w:rPr>
          <w:color w:val="333333"/>
        </w:rPr>
        <w:t>аэропортах России показал полное соответствие стандартам Международной организации гражданской авиации</w:t>
      </w:r>
      <w:r w:rsidR="00BF548A" w:rsidRPr="00EF3BA6">
        <w:rPr>
          <w:color w:val="333333"/>
        </w:rPr>
        <w:t xml:space="preserve">. </w:t>
      </w:r>
      <w:r w:rsidRPr="00EF3BA6">
        <w:rPr>
          <w:color w:val="333333"/>
        </w:rPr>
        <w:t xml:space="preserve"> Законодательство в этой сфере постоянно совершенствуется. За последние два года в Административный кодекс, Уголовный кодекс и другие законодательные акты внесены поправки, ужесточаю</w:t>
      </w:r>
      <w:r w:rsidR="00BF548A" w:rsidRPr="00EF3BA6">
        <w:rPr>
          <w:color w:val="333333"/>
        </w:rPr>
        <w:t xml:space="preserve">щие требования к его соблюдению. Кроме того, проводится работа по исключению повторного досмотра транзитных пассажиров в аэропортах при внутренних воздушных перелетах, что позволяет сократить временной интервал при стыковочных перелетах и улучшить пропускную способность аэропортов. </w:t>
      </w:r>
    </w:p>
    <w:p w:rsidR="009A2A24" w:rsidRDefault="009A2A24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9A2A24" w:rsidRDefault="009A2A24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9A2A24" w:rsidRDefault="009A2A24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9A2A24" w:rsidRDefault="009A2A24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9A2A24" w:rsidRDefault="009A2A24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9A2A24" w:rsidRDefault="009A2A24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9A2A24" w:rsidRPr="00EF3BA6" w:rsidRDefault="009A2A24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8918D1" w:rsidRPr="00EF3BA6" w:rsidRDefault="008918D1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EF3BA6" w:rsidRDefault="008918D1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EF3BA6">
        <w:rPr>
          <w:color w:val="333333"/>
        </w:rPr>
        <w:t>В рамках заседания прозвучали экспертные доклады участников мероприятия, таких как:</w:t>
      </w:r>
    </w:p>
    <w:p w:rsidR="008918D1" w:rsidRPr="00EF3BA6" w:rsidRDefault="008918D1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EF3BA6">
        <w:rPr>
          <w:color w:val="333333"/>
        </w:rPr>
        <w:t xml:space="preserve"> </w:t>
      </w:r>
    </w:p>
    <w:p w:rsidR="008918D1" w:rsidRPr="00EF3BA6" w:rsidRDefault="008918D1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EF3BA6">
        <w:rPr>
          <w:color w:val="333333"/>
        </w:rPr>
        <w:t>–  Председател</w:t>
      </w:r>
      <w:r w:rsidR="00BA759E">
        <w:rPr>
          <w:color w:val="333333"/>
        </w:rPr>
        <w:t>ь</w:t>
      </w:r>
      <w:r w:rsidRPr="00EF3BA6">
        <w:rPr>
          <w:color w:val="333333"/>
        </w:rPr>
        <w:t xml:space="preserve"> Комитета по транспортной и авиационной безопасности Ассоциации "Аэропорт" ГА, 1- й заместитель генерального директора АО «Шереметьево Безопасность» </w:t>
      </w:r>
      <w:r w:rsidRPr="00EF3BA6">
        <w:rPr>
          <w:b/>
          <w:color w:val="333333"/>
        </w:rPr>
        <w:t>Александр Невзоров</w:t>
      </w:r>
      <w:r w:rsidRPr="00EF3BA6">
        <w:rPr>
          <w:color w:val="333333"/>
        </w:rPr>
        <w:t>, который в своем докладе рассказал о решении   вопроса гармонизации законодательства в сфере АБ и ТБ,  поставленных задачах н</w:t>
      </w:r>
      <w:r w:rsidR="00B3625B" w:rsidRPr="00EF3BA6">
        <w:rPr>
          <w:color w:val="333333"/>
        </w:rPr>
        <w:t>а</w:t>
      </w:r>
      <w:r w:rsidRPr="00EF3BA6">
        <w:rPr>
          <w:color w:val="333333"/>
        </w:rPr>
        <w:t xml:space="preserve"> 2020-2021 годы. </w:t>
      </w:r>
    </w:p>
    <w:p w:rsidR="008918D1" w:rsidRPr="00EF3BA6" w:rsidRDefault="008918D1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8918D1" w:rsidRPr="00EF3BA6" w:rsidRDefault="008918D1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proofErr w:type="gramStart"/>
      <w:r w:rsidRPr="00EF3BA6">
        <w:rPr>
          <w:color w:val="333333"/>
        </w:rPr>
        <w:t>– Советник Руководителя Федеральной службы по надзору в сфере транспорта</w:t>
      </w:r>
      <w:r w:rsidR="00B3625B" w:rsidRPr="00EF3BA6">
        <w:rPr>
          <w:color w:val="333333"/>
        </w:rPr>
        <w:t xml:space="preserve"> </w:t>
      </w:r>
      <w:r w:rsidR="00B3625B" w:rsidRPr="00BA759E">
        <w:rPr>
          <w:b/>
          <w:color w:val="333333"/>
        </w:rPr>
        <w:t>Владимир Черток</w:t>
      </w:r>
      <w:r w:rsidR="00BA759E" w:rsidRPr="00BA759E">
        <w:rPr>
          <w:b/>
          <w:color w:val="333333"/>
        </w:rPr>
        <w:t xml:space="preserve">  </w:t>
      </w:r>
      <w:r w:rsidR="00B3625B" w:rsidRPr="00BA759E">
        <w:rPr>
          <w:b/>
          <w:color w:val="333333"/>
        </w:rPr>
        <w:t xml:space="preserve"> </w:t>
      </w:r>
      <w:r w:rsidR="00B3625B" w:rsidRPr="00EF3BA6">
        <w:rPr>
          <w:color w:val="333333"/>
        </w:rPr>
        <w:t>подвел итоги успешно прошедшей 2019 году  плановой проверки ИКАО, а также рассказал о появлении ряда новых угроз (кибератаке, АНВ с использованием беспилотников) и  требованиях ИКАО  по увеличению числа контрольных требований по сравнению с предыдущим циклом проверок с 263 до 497.</w:t>
      </w:r>
      <w:proofErr w:type="gramEnd"/>
    </w:p>
    <w:p w:rsidR="00B3625B" w:rsidRPr="00EF3BA6" w:rsidRDefault="00B3625B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8918D1" w:rsidRDefault="00B3625B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EF3BA6">
        <w:rPr>
          <w:color w:val="333333"/>
        </w:rPr>
        <w:t>– Начальник отдела нормативного обеспечения транспортной безопасности Департамента транспортной безопасности и специальных программ Минтранса РФ</w:t>
      </w:r>
      <w:r w:rsidR="00FB35A8" w:rsidRPr="00EF3BA6">
        <w:rPr>
          <w:color w:val="333333"/>
        </w:rPr>
        <w:t xml:space="preserve"> </w:t>
      </w:r>
      <w:r w:rsidR="008918D1" w:rsidRPr="00BA759E">
        <w:rPr>
          <w:b/>
          <w:color w:val="333333"/>
        </w:rPr>
        <w:t>Роман Веретенников</w:t>
      </w:r>
      <w:r w:rsidR="008918D1" w:rsidRPr="00EF3BA6">
        <w:rPr>
          <w:color w:val="333333"/>
        </w:rPr>
        <w:t xml:space="preserve"> </w:t>
      </w:r>
      <w:r w:rsidR="00FB35A8" w:rsidRPr="00EF3BA6">
        <w:rPr>
          <w:color w:val="333333"/>
        </w:rPr>
        <w:t xml:space="preserve">подробно остановился на приоритетных направлениях в сфере нормативно-правового регулирования обеспечения АБ и ТБ на 2020 год. </w:t>
      </w:r>
    </w:p>
    <w:p w:rsidR="00BA759E" w:rsidRPr="00EF3BA6" w:rsidRDefault="00BA759E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FB35A8" w:rsidRDefault="00FB35A8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EF3BA6">
        <w:rPr>
          <w:color w:val="333333"/>
        </w:rPr>
        <w:t xml:space="preserve">– Заместитель начальника Управления транспортной безопасности Росавиации </w:t>
      </w:r>
      <w:r w:rsidRPr="00BA759E">
        <w:rPr>
          <w:b/>
          <w:color w:val="333333"/>
        </w:rPr>
        <w:t>Наталья Власова</w:t>
      </w:r>
      <w:r w:rsidRPr="00EF3BA6">
        <w:rPr>
          <w:color w:val="333333"/>
        </w:rPr>
        <w:t xml:space="preserve"> рассказала о работе ведомства в сфере аккредитации, а также о проблемах двойного регулирования при защите ОТИ от АНВ. </w:t>
      </w:r>
    </w:p>
    <w:p w:rsidR="00BA759E" w:rsidRDefault="00BA759E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BA759E" w:rsidRPr="00EF3BA6" w:rsidRDefault="00BA759E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  <w:shd w:val="clear" w:color="auto" w:fill="FFFFFF"/>
        </w:rPr>
        <w:t xml:space="preserve">– </w:t>
      </w:r>
      <w:r w:rsidRPr="00EF3BA6">
        <w:rPr>
          <w:color w:val="333333"/>
          <w:shd w:val="clear" w:color="auto" w:fill="FFFFFF"/>
        </w:rPr>
        <w:t>Начальник управления объектовой безопасности ПАО «ГМК «Норильский никель» </w:t>
      </w:r>
      <w:r w:rsidRPr="00EF3BA6">
        <w:rPr>
          <w:b/>
          <w:color w:val="333333"/>
        </w:rPr>
        <w:t>Николай Будзинский</w:t>
      </w:r>
      <w:r w:rsidRPr="00EF3BA6">
        <w:rPr>
          <w:color w:val="333333"/>
          <w:shd w:val="clear" w:color="auto" w:fill="FFFFFF"/>
        </w:rPr>
        <w:t> посвятил свой доклад особенностям обеспечения безопасности аэропортов, расположенных на труднодоступных территориях, в моногородах. </w:t>
      </w:r>
      <w:r w:rsidRPr="00EF3BA6">
        <w:rPr>
          <w:i/>
          <w:iCs/>
          <w:color w:val="333333"/>
          <w:shd w:val="clear" w:color="auto" w:fill="FFFFFF"/>
        </w:rPr>
        <w:t>«Как основную особенность здесь можно отметить малый пассажиропоток, а, следовательно – низкую финансовую обеспеченность. Вместе с тем затраты на безопасность иногда кратно возрастают в связи со сложной логистикой доставки технических средств, трудностями в подборе, обучении и аттестации персонала. Отмечу, что последний аспект «Норникель» решил на водном транспорте путем привлечения к обеспечению транспортной безопасности на морских и речных объектах ПТБ «Арктика», которое сейчас находится в процессе получения аккредитации и в области воздушного транспорта», </w:t>
      </w:r>
      <w:r w:rsidRPr="00EF3BA6">
        <w:rPr>
          <w:color w:val="333333"/>
          <w:shd w:val="clear" w:color="auto" w:fill="FFFFFF"/>
        </w:rPr>
        <w:t>- заявил эксперт. Он также выступил за скорейшее разрешение ситуации с двойным регулированием ТБ и АБ, поскольку для повышения эффективности обеспечения полноценной защиты одним из ключевых факторов является скорость получения и обработки информации, скорость принятия решений и реагирования. В этой связи еще более актуально наличие четких нормативов, регламентирующих аспекты обеспечения защиты ОТИ и ТС от АНВ.</w:t>
      </w:r>
    </w:p>
    <w:p w:rsidR="00FB35A8" w:rsidRPr="00EF3BA6" w:rsidRDefault="00FB35A8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FB35A8" w:rsidRPr="00EF3BA6" w:rsidRDefault="00BA759E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     </w:t>
      </w:r>
      <w:r w:rsidR="00FB35A8" w:rsidRPr="00EF3BA6">
        <w:rPr>
          <w:color w:val="333333"/>
        </w:rPr>
        <w:t xml:space="preserve">Кроме того, в дискуссии приняли участие </w:t>
      </w:r>
      <w:r w:rsidR="00FB35A8" w:rsidRPr="00EF3BA6">
        <w:rPr>
          <w:color w:val="333333"/>
          <w:shd w:val="clear" w:color="auto" w:fill="FFFFFF"/>
        </w:rPr>
        <w:t>Начальник направления Фонда «Транспортная безопасность» </w:t>
      </w:r>
      <w:r w:rsidR="00FB35A8" w:rsidRPr="00EF3BA6">
        <w:rPr>
          <w:rStyle w:val="a8"/>
          <w:rFonts w:eastAsiaTheme="majorEastAsia"/>
          <w:color w:val="333333"/>
          <w:shd w:val="clear" w:color="auto" w:fill="FFFFFF"/>
        </w:rPr>
        <w:t>Александр Иванов</w:t>
      </w:r>
      <w:r w:rsidR="00FB35A8" w:rsidRPr="00EF3BA6">
        <w:rPr>
          <w:color w:val="333333"/>
        </w:rPr>
        <w:t>, директора Учебного Центра АиТБ </w:t>
      </w:r>
      <w:bookmarkStart w:id="0" w:name="_Hlk31087330"/>
      <w:r w:rsidR="00FB35A8" w:rsidRPr="00EF3BA6">
        <w:t>АО «Шереметьево Безопасность»</w:t>
      </w:r>
      <w:bookmarkEnd w:id="0"/>
      <w:r w:rsidR="00FB35A8" w:rsidRPr="00EF3BA6">
        <w:rPr>
          <w:color w:val="333333"/>
        </w:rPr>
        <w:t xml:space="preserve"> </w:t>
      </w:r>
      <w:r w:rsidR="00FB35A8" w:rsidRPr="00EF3BA6">
        <w:rPr>
          <w:b/>
          <w:color w:val="333333"/>
        </w:rPr>
        <w:t>Виктор Шестернин</w:t>
      </w:r>
      <w:r w:rsidR="00FB35A8" w:rsidRPr="00EF3BA6">
        <w:rPr>
          <w:color w:val="333333"/>
        </w:rPr>
        <w:t>, Руководитель Органа по сертификации ФКУ НПО «СТиС» МВД России </w:t>
      </w:r>
      <w:r w:rsidR="00FB35A8" w:rsidRPr="00EF3BA6">
        <w:rPr>
          <w:rStyle w:val="a8"/>
          <w:rFonts w:eastAsiaTheme="majorEastAsia"/>
          <w:color w:val="333333"/>
        </w:rPr>
        <w:t>Павел</w:t>
      </w:r>
      <w:r w:rsidR="00FB35A8" w:rsidRPr="00EF3BA6">
        <w:rPr>
          <w:color w:val="333333"/>
        </w:rPr>
        <w:t> </w:t>
      </w:r>
      <w:r w:rsidR="00FB35A8" w:rsidRPr="00EF3BA6">
        <w:rPr>
          <w:rStyle w:val="a8"/>
          <w:rFonts w:eastAsiaTheme="majorEastAsia"/>
          <w:color w:val="333333"/>
        </w:rPr>
        <w:t>Колесников</w:t>
      </w:r>
      <w:r w:rsidR="00FB35A8" w:rsidRPr="00EF3BA6">
        <w:rPr>
          <w:color w:val="333333"/>
        </w:rPr>
        <w:t>, Главный специалист отдела авиационной безопасности Дирекции по защите активов ООО «Базэл Аэро» </w:t>
      </w:r>
      <w:r w:rsidR="00FB35A8" w:rsidRPr="00EF3BA6">
        <w:rPr>
          <w:rStyle w:val="a8"/>
          <w:rFonts w:eastAsiaTheme="majorEastAsia"/>
          <w:color w:val="333333"/>
        </w:rPr>
        <w:t>Виктория Богучарская</w:t>
      </w:r>
      <w:r>
        <w:rPr>
          <w:color w:val="333333"/>
        </w:rPr>
        <w:t xml:space="preserve"> </w:t>
      </w:r>
      <w:r w:rsidR="00FB35A8" w:rsidRPr="00EF3BA6">
        <w:rPr>
          <w:color w:val="333333"/>
        </w:rPr>
        <w:t xml:space="preserve">и многие другие. </w:t>
      </w:r>
    </w:p>
    <w:p w:rsidR="008918D1" w:rsidRPr="00EF3BA6" w:rsidRDefault="008918D1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8918D1" w:rsidRPr="00EF3BA6" w:rsidRDefault="00EF3BA6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EF3BA6">
        <w:rPr>
          <w:color w:val="333333"/>
        </w:rPr>
        <w:t xml:space="preserve">    </w:t>
      </w:r>
      <w:r w:rsidR="008918D1" w:rsidRPr="00EF3BA6">
        <w:rPr>
          <w:color w:val="333333"/>
        </w:rPr>
        <w:t>В своих докладах они осветили</w:t>
      </w:r>
      <w:r w:rsidR="00BA759E">
        <w:rPr>
          <w:color w:val="333333"/>
        </w:rPr>
        <w:t xml:space="preserve"> </w:t>
      </w:r>
      <w:r w:rsidR="008918D1" w:rsidRPr="00EF3BA6">
        <w:rPr>
          <w:color w:val="333333"/>
        </w:rPr>
        <w:t xml:space="preserve"> актуальные проблемы в сфере авиа</w:t>
      </w:r>
      <w:r w:rsidR="00BA759E">
        <w:rPr>
          <w:color w:val="333333"/>
        </w:rPr>
        <w:t xml:space="preserve">ционной и транспортной </w:t>
      </w:r>
      <w:r w:rsidR="008918D1" w:rsidRPr="00EF3BA6">
        <w:rPr>
          <w:color w:val="333333"/>
        </w:rPr>
        <w:t>безопасности</w:t>
      </w:r>
      <w:r w:rsidR="00BA759E">
        <w:rPr>
          <w:color w:val="333333"/>
        </w:rPr>
        <w:t>,</w:t>
      </w:r>
      <w:r w:rsidRPr="00EF3BA6">
        <w:rPr>
          <w:color w:val="333333"/>
        </w:rPr>
        <w:t xml:space="preserve"> </w:t>
      </w:r>
      <w:r w:rsidR="00BA759E">
        <w:rPr>
          <w:color w:val="333333"/>
        </w:rPr>
        <w:t xml:space="preserve">обсудили вопросы </w:t>
      </w:r>
      <w:r w:rsidRPr="00EF3BA6">
        <w:rPr>
          <w:color w:val="333333"/>
        </w:rPr>
        <w:t>оснащени</w:t>
      </w:r>
      <w:r w:rsidR="00BA759E">
        <w:rPr>
          <w:color w:val="333333"/>
        </w:rPr>
        <w:t>я</w:t>
      </w:r>
      <w:r w:rsidR="008918D1" w:rsidRPr="00EF3BA6">
        <w:rPr>
          <w:color w:val="333333"/>
        </w:rPr>
        <w:t xml:space="preserve"> аэропортов средствами транспортной безопасности, внедрен</w:t>
      </w:r>
      <w:r w:rsidR="00BA759E">
        <w:rPr>
          <w:color w:val="333333"/>
        </w:rPr>
        <w:t>ия</w:t>
      </w:r>
      <w:r w:rsidR="008918D1" w:rsidRPr="00EF3BA6">
        <w:rPr>
          <w:color w:val="333333"/>
        </w:rPr>
        <w:t xml:space="preserve"> программ для профессиональной подготовки, </w:t>
      </w:r>
      <w:r w:rsidR="008918D1" w:rsidRPr="00EF3BA6">
        <w:rPr>
          <w:color w:val="333333"/>
        </w:rPr>
        <w:lastRenderedPageBreak/>
        <w:t>повышени</w:t>
      </w:r>
      <w:r w:rsidR="00BA759E">
        <w:rPr>
          <w:color w:val="333333"/>
        </w:rPr>
        <w:t>я</w:t>
      </w:r>
      <w:r w:rsidR="008918D1" w:rsidRPr="00EF3BA6">
        <w:rPr>
          <w:color w:val="333333"/>
        </w:rPr>
        <w:t xml:space="preserve"> квалификации сотрудников авиа</w:t>
      </w:r>
      <w:r w:rsidR="00BA759E">
        <w:rPr>
          <w:color w:val="333333"/>
        </w:rPr>
        <w:t xml:space="preserve">ционной </w:t>
      </w:r>
      <w:r w:rsidR="008918D1" w:rsidRPr="00EF3BA6">
        <w:rPr>
          <w:color w:val="333333"/>
        </w:rPr>
        <w:t>отрасли, обеспечени</w:t>
      </w:r>
      <w:r w:rsidR="00BA759E">
        <w:rPr>
          <w:color w:val="333333"/>
        </w:rPr>
        <w:t>я</w:t>
      </w:r>
      <w:r w:rsidR="008918D1" w:rsidRPr="00EF3BA6">
        <w:rPr>
          <w:color w:val="333333"/>
        </w:rPr>
        <w:t xml:space="preserve"> безопасности в сфере воздушного транспорта.</w:t>
      </w:r>
    </w:p>
    <w:p w:rsidR="00FB35A8" w:rsidRPr="00EF3BA6" w:rsidRDefault="00EF3BA6" w:rsidP="00BA75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F3BA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 w:eastAsia="ru-RU" w:bidi="ar-SA"/>
        </w:rPr>
        <w:t xml:space="preserve">  </w:t>
      </w:r>
    </w:p>
    <w:p w:rsidR="00811361" w:rsidRPr="00EF3BA6" w:rsidRDefault="00EF3BA6" w:rsidP="00EF3BA6">
      <w:pPr>
        <w:pStyle w:val="af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  </w:t>
      </w:r>
      <w:r w:rsidR="00811361" w:rsidRPr="00EF3BA6">
        <w:rPr>
          <w:color w:val="333333"/>
        </w:rPr>
        <w:t>Подводя итоги заседания, заместитель председателя комитета Госдумы по транспорту и строительству, председатель общественного совета при АНО «Агентство по развитию транспорта и безопасности» </w:t>
      </w:r>
      <w:r w:rsidR="00811361" w:rsidRPr="00EF3BA6">
        <w:rPr>
          <w:rStyle w:val="a8"/>
          <w:rFonts w:eastAsiaTheme="majorEastAsia"/>
          <w:color w:val="333333"/>
        </w:rPr>
        <w:t>Александр Старовойтов</w:t>
      </w:r>
      <w:r w:rsidR="00811361" w:rsidRPr="00EF3BA6">
        <w:rPr>
          <w:color w:val="333333"/>
        </w:rPr>
        <w:t xml:space="preserve"> резюмировал, что подобные совещания обязательно будут проводиться и дальше, именно в таком или даже более узконаправленном формате. </w:t>
      </w:r>
    </w:p>
    <w:p w:rsidR="00AF4A0C" w:rsidRDefault="00AF4A0C" w:rsidP="00EF3BA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759E" w:rsidRDefault="00BA759E" w:rsidP="00EF3BA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759E" w:rsidRDefault="00BA759E" w:rsidP="00EF3BA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425" cy="4457381"/>
            <wp:effectExtent l="19050" t="0" r="3175" b="0"/>
            <wp:docPr id="1" name="Рисунок 1" descr="J:\ДОГОВОРА\ТС - 44\фото 24\20200124_13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ОГОВОРА\ТС - 44\фото 24\20200124_1339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24" w:rsidRDefault="009A2A24" w:rsidP="00EF3BA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2A24" w:rsidRDefault="009A2A24" w:rsidP="00EF3BA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2A24" w:rsidRDefault="009A2A24" w:rsidP="00EF3BA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940425" cy="4457381"/>
            <wp:effectExtent l="19050" t="0" r="3175" b="0"/>
            <wp:docPr id="2" name="Рисунок 2" descr="J:\ДОГОВОРА\ТС - 44\фото 24\20200124_13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ОГОВОРА\ТС - 44\фото 24\20200124_133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24" w:rsidRDefault="009A2A24" w:rsidP="00EF3BA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425" cy="4457381"/>
            <wp:effectExtent l="19050" t="0" r="3175" b="0"/>
            <wp:docPr id="3" name="Рисунок 3" descr="J:\ДОГОВОРА\ТС - 44\фото 24\20200124_13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ОГОВОРА\ТС - 44\фото 24\20200124_130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24" w:rsidRPr="00EF3BA6" w:rsidRDefault="009A2A24" w:rsidP="00EF3BA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940425" cy="4457381"/>
            <wp:effectExtent l="19050" t="0" r="3175" b="0"/>
            <wp:docPr id="5" name="Рисунок 5" descr="J:\ДОГОВОРА\ТС - 44\фото 24\20200124_12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ОГОВОРА\ТС - 44\фото 24\20200124_121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A24" w:rsidRPr="00EF3BA6" w:rsidSect="00AF4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characterSpacingControl w:val="doNotCompress"/>
  <w:compat/>
  <w:rsids>
    <w:rsidRoot w:val="00811361"/>
    <w:rsid w:val="007507BD"/>
    <w:rsid w:val="00811361"/>
    <w:rsid w:val="008918D1"/>
    <w:rsid w:val="00951E08"/>
    <w:rsid w:val="009A1A37"/>
    <w:rsid w:val="009A2A24"/>
    <w:rsid w:val="00AF4A0C"/>
    <w:rsid w:val="00B3625B"/>
    <w:rsid w:val="00B37C0E"/>
    <w:rsid w:val="00BA759E"/>
    <w:rsid w:val="00BF548A"/>
    <w:rsid w:val="00DF1EC1"/>
    <w:rsid w:val="00ED61C4"/>
    <w:rsid w:val="00EF3BA6"/>
    <w:rsid w:val="00FB3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E08"/>
  </w:style>
  <w:style w:type="paragraph" w:styleId="1">
    <w:name w:val="heading 1"/>
    <w:basedOn w:val="a"/>
    <w:next w:val="a"/>
    <w:link w:val="10"/>
    <w:uiPriority w:val="9"/>
    <w:qFormat/>
    <w:rsid w:val="00951E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1E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1E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1E0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1E0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1E0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1E0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1E0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1E0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1E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51E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51E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51E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51E0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51E0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51E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51E0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51E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51E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51E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51E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51E0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51E0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51E08"/>
    <w:rPr>
      <w:b/>
      <w:bCs/>
    </w:rPr>
  </w:style>
  <w:style w:type="character" w:styleId="a9">
    <w:name w:val="Emphasis"/>
    <w:basedOn w:val="a0"/>
    <w:uiPriority w:val="20"/>
    <w:qFormat/>
    <w:rsid w:val="00951E08"/>
    <w:rPr>
      <w:i/>
      <w:iCs/>
    </w:rPr>
  </w:style>
  <w:style w:type="paragraph" w:styleId="aa">
    <w:name w:val="No Spacing"/>
    <w:uiPriority w:val="1"/>
    <w:qFormat/>
    <w:rsid w:val="00951E0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51E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51E0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51E0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51E0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51E0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51E0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51E0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51E0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51E0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51E0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51E08"/>
    <w:pPr>
      <w:outlineLvl w:val="9"/>
    </w:pPr>
  </w:style>
  <w:style w:type="paragraph" w:styleId="af4">
    <w:name w:val="Normal (Web)"/>
    <w:basedOn w:val="a"/>
    <w:uiPriority w:val="99"/>
    <w:unhideWhenUsed/>
    <w:rsid w:val="00811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5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6536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Asus-2</dc:creator>
  <cp:lastModifiedBy>Asus-2</cp:lastModifiedBy>
  <cp:revision>1</cp:revision>
  <dcterms:created xsi:type="dcterms:W3CDTF">2020-02-03T08:35:00Z</dcterms:created>
  <dcterms:modified xsi:type="dcterms:W3CDTF">2020-02-03T11:01:00Z</dcterms:modified>
</cp:coreProperties>
</file>