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5F6" w:rsidRPr="009463A9" w:rsidRDefault="009463A9" w:rsidP="00946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3A9">
        <w:rPr>
          <w:rFonts w:ascii="Times New Roman" w:hAnsi="Times New Roman" w:cs="Times New Roman"/>
          <w:b/>
          <w:sz w:val="28"/>
          <w:szCs w:val="28"/>
        </w:rPr>
        <w:t>Юбилейный форум «Армия-2019» завершил свою работу с рекордными</w:t>
      </w:r>
      <w:r w:rsidRPr="009463A9">
        <w:rPr>
          <w:rFonts w:ascii="Times New Roman" w:hAnsi="Times New Roman" w:cs="Times New Roman"/>
          <w:sz w:val="28"/>
          <w:szCs w:val="28"/>
        </w:rPr>
        <w:t xml:space="preserve"> </w:t>
      </w:r>
      <w:r w:rsidRPr="009463A9">
        <w:rPr>
          <w:rFonts w:ascii="Times New Roman" w:hAnsi="Times New Roman" w:cs="Times New Roman"/>
          <w:b/>
          <w:sz w:val="28"/>
          <w:szCs w:val="28"/>
        </w:rPr>
        <w:t>показателями.</w:t>
      </w:r>
    </w:p>
    <w:p w:rsidR="009463A9" w:rsidRPr="009463A9" w:rsidRDefault="009463A9">
      <w:pPr>
        <w:rPr>
          <w:rFonts w:ascii="Times New Roman" w:hAnsi="Times New Roman" w:cs="Times New Roman"/>
          <w:sz w:val="28"/>
          <w:szCs w:val="28"/>
        </w:rPr>
      </w:pPr>
    </w:p>
    <w:p w:rsidR="009463A9" w:rsidRPr="009463A9" w:rsidRDefault="009463A9">
      <w:pPr>
        <w:rPr>
          <w:rFonts w:ascii="Times New Roman" w:hAnsi="Times New Roman" w:cs="Times New Roman"/>
        </w:rPr>
      </w:pPr>
    </w:p>
    <w:p w:rsidR="009463A9" w:rsidRPr="009463A9" w:rsidRDefault="009463A9" w:rsidP="00960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9463A9">
        <w:rPr>
          <w:rFonts w:ascii="Times New Roman" w:hAnsi="Times New Roman" w:cs="Times New Roman"/>
          <w:sz w:val="28"/>
          <w:szCs w:val="28"/>
        </w:rPr>
        <w:t xml:space="preserve">Пятый Международный военно-технический форум «Армия-2019» завершил свою работу 30 июня. В течении шести дней его мероприятия проходили в </w:t>
      </w:r>
      <w:proofErr w:type="spellStart"/>
      <w:r w:rsidRPr="009463A9">
        <w:rPr>
          <w:rFonts w:ascii="Times New Roman" w:hAnsi="Times New Roman" w:cs="Times New Roman"/>
          <w:sz w:val="28"/>
          <w:szCs w:val="28"/>
        </w:rPr>
        <w:t>Конгреснно</w:t>
      </w:r>
      <w:proofErr w:type="spellEnd"/>
      <w:r w:rsidRPr="009463A9">
        <w:rPr>
          <w:rFonts w:ascii="Times New Roman" w:hAnsi="Times New Roman" w:cs="Times New Roman"/>
          <w:sz w:val="28"/>
          <w:szCs w:val="28"/>
        </w:rPr>
        <w:t xml:space="preserve">-выставочном центре «Патриот», на полигоне </w:t>
      </w:r>
      <w:proofErr w:type="spellStart"/>
      <w:r w:rsidRPr="009463A9">
        <w:rPr>
          <w:rFonts w:ascii="Times New Roman" w:hAnsi="Times New Roman" w:cs="Times New Roman"/>
          <w:sz w:val="28"/>
          <w:szCs w:val="28"/>
        </w:rPr>
        <w:t>Алабино</w:t>
      </w:r>
      <w:proofErr w:type="spellEnd"/>
      <w:r w:rsidRPr="009463A9">
        <w:rPr>
          <w:rFonts w:ascii="Times New Roman" w:hAnsi="Times New Roman" w:cs="Times New Roman"/>
          <w:sz w:val="28"/>
          <w:szCs w:val="28"/>
        </w:rPr>
        <w:t>, аэродроме Кубинка, а также в 35 городах и населенных пунктах Западного, Южного, Центрального, Восточного военных округов и Северного флота. За это время общее количество гостей и участников форума превысило один миллион человек.</w:t>
      </w:r>
    </w:p>
    <w:p w:rsidR="009463A9" w:rsidRDefault="009463A9" w:rsidP="00960B6E">
      <w:pPr>
        <w:jc w:val="both"/>
        <w:rPr>
          <w:rFonts w:ascii="Times New Roman" w:hAnsi="Times New Roman" w:cs="Times New Roman"/>
          <w:sz w:val="28"/>
          <w:szCs w:val="28"/>
        </w:rPr>
      </w:pPr>
      <w:r w:rsidRPr="009463A9">
        <w:rPr>
          <w:rFonts w:ascii="Times New Roman" w:hAnsi="Times New Roman" w:cs="Times New Roman"/>
          <w:sz w:val="28"/>
          <w:szCs w:val="28"/>
        </w:rPr>
        <w:tab/>
        <w:t>Основная выставочная экспозиция форума занимала в этом году площадь 257,6 тысяч квадратных метров. В павильонах, на открытых площадках были представлены для осмотра 361 единиц</w:t>
      </w:r>
      <w:r w:rsidR="00A3036A">
        <w:rPr>
          <w:rFonts w:ascii="Times New Roman" w:hAnsi="Times New Roman" w:cs="Times New Roman"/>
          <w:sz w:val="28"/>
          <w:szCs w:val="28"/>
        </w:rPr>
        <w:t>а</w:t>
      </w:r>
      <w:r w:rsidRPr="009463A9">
        <w:rPr>
          <w:rFonts w:ascii="Times New Roman" w:hAnsi="Times New Roman" w:cs="Times New Roman"/>
          <w:sz w:val="28"/>
          <w:szCs w:val="28"/>
        </w:rPr>
        <w:t xml:space="preserve"> вооружени</w:t>
      </w:r>
      <w:r w:rsidR="004B445B">
        <w:rPr>
          <w:rFonts w:ascii="Times New Roman" w:hAnsi="Times New Roman" w:cs="Times New Roman"/>
          <w:sz w:val="28"/>
          <w:szCs w:val="28"/>
        </w:rPr>
        <w:t>я</w:t>
      </w:r>
      <w:r w:rsidRPr="009463A9">
        <w:rPr>
          <w:rFonts w:ascii="Times New Roman" w:hAnsi="Times New Roman" w:cs="Times New Roman"/>
          <w:sz w:val="28"/>
          <w:szCs w:val="28"/>
        </w:rPr>
        <w:t>, военной и специальной техники Министерства обороны России. В работе форума приняли участие 1295 предприятий. Они продемонстрировали 27 239 экспонатов.</w:t>
      </w:r>
    </w:p>
    <w:p w:rsidR="004B445B" w:rsidRDefault="004B445B" w:rsidP="00960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Учитывая размах форума, количество и уровень экспонентов, можно сказать, что «Армия» давно стала одной из ведущих мировых площадок для демонстрации современного вооружения, военной и специальной техники. А если брать в расчет широту и уровень научно-деловой программы, разнообразие и качество демонстрационных программ и культурных мероприятий, то смело можно говорить о том, что российский международный военно-технический форум является мировым лидером среди выстав</w:t>
      </w:r>
      <w:r w:rsidR="002534FA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вооружения.</w:t>
      </w:r>
    </w:p>
    <w:p w:rsidR="00B25BC6" w:rsidRDefault="00B25BC6" w:rsidP="00960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Пристальное внимание к работе форума «Армия» было и в этом году. В его работе приняли участие 120 государств. 41 страну представляли делегации самого высокого уровня, 16 государств были представлены на уровне экспертов, еще 63 делегации были сформированы на уровне</w:t>
      </w:r>
      <w:r w:rsidR="00333BB5">
        <w:rPr>
          <w:rFonts w:ascii="Times New Roman" w:hAnsi="Times New Roman" w:cs="Times New Roman"/>
          <w:sz w:val="28"/>
          <w:szCs w:val="28"/>
        </w:rPr>
        <w:t xml:space="preserve"> иностранных посольств. Всего на выставке работали 700 иностранных специалистов.</w:t>
      </w:r>
    </w:p>
    <w:p w:rsidR="00FA2E45" w:rsidRDefault="00333BB5" w:rsidP="00960B6E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Во время работы выставки прошло 107 двусторонних встреч по линии Министерства обороны России, Минпромторга России, ФС ВТС России, 55 из которых прошли с участием иностранных партнеров. По линии АО «Рособоронэкспорт» и предприятий военно-промышленного комплекса состоялось 52 встречи.</w:t>
      </w:r>
      <w:r w:rsidR="00FA2E45">
        <w:rPr>
          <w:rFonts w:ascii="Times New Roman" w:hAnsi="Times New Roman" w:cs="Times New Roman"/>
          <w:sz w:val="28"/>
          <w:szCs w:val="28"/>
        </w:rPr>
        <w:t xml:space="preserve"> </w:t>
      </w:r>
      <w:r w:rsidR="00AC67A1">
        <w:rPr>
          <w:rFonts w:ascii="Times New Roman" w:hAnsi="Times New Roman" w:cs="Times New Roman"/>
          <w:sz w:val="28"/>
          <w:szCs w:val="28"/>
        </w:rPr>
        <w:t xml:space="preserve">Выступая на открытии </w:t>
      </w:r>
      <w:r w:rsidR="00250624">
        <w:rPr>
          <w:rFonts w:ascii="Times New Roman" w:hAnsi="Times New Roman" w:cs="Times New Roman"/>
          <w:sz w:val="28"/>
          <w:szCs w:val="28"/>
        </w:rPr>
        <w:t>пятого юбилейного форума,</w:t>
      </w:r>
      <w:r w:rsidR="00AC67A1">
        <w:rPr>
          <w:rFonts w:ascii="Times New Roman" w:hAnsi="Times New Roman" w:cs="Times New Roman"/>
          <w:sz w:val="28"/>
          <w:szCs w:val="28"/>
        </w:rPr>
        <w:t xml:space="preserve"> министр обороны Российской Федерации</w:t>
      </w:r>
      <w:r w:rsidR="00FA2E45">
        <w:rPr>
          <w:rFonts w:ascii="Times New Roman" w:hAnsi="Times New Roman" w:cs="Times New Roman"/>
          <w:sz w:val="28"/>
          <w:szCs w:val="28"/>
        </w:rPr>
        <w:t xml:space="preserve"> генерал армии Сергей Шойгу </w:t>
      </w:r>
      <w:r w:rsidR="007F14D2">
        <w:rPr>
          <w:rFonts w:ascii="Times New Roman" w:hAnsi="Times New Roman" w:cs="Times New Roman"/>
          <w:sz w:val="28"/>
          <w:szCs w:val="28"/>
        </w:rPr>
        <w:t>отметил, что</w:t>
      </w:r>
      <w:r w:rsidR="00FA2E45">
        <w:rPr>
          <w:rFonts w:ascii="Times New Roman" w:hAnsi="Times New Roman" w:cs="Times New Roman"/>
          <w:sz w:val="28"/>
          <w:szCs w:val="28"/>
        </w:rPr>
        <w:t xml:space="preserve">: </w:t>
      </w:r>
      <w:r w:rsidR="00FA2E45" w:rsidRPr="00FA2E45">
        <w:rPr>
          <w:rFonts w:ascii="Times New Roman" w:hAnsi="Times New Roman" w:cs="Times New Roman"/>
          <w:sz w:val="28"/>
          <w:szCs w:val="28"/>
        </w:rPr>
        <w:t>«</w:t>
      </w:r>
      <w:r w:rsidR="001231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FA2E45" w:rsidRPr="00FA2E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довольно короткий срок этот уникальный по масштабу проект получил международное признание и стал главным событием года для профессионалов оборонно-промышленного комплекса».</w:t>
      </w:r>
    </w:p>
    <w:p w:rsidR="00960B6E" w:rsidRDefault="006D4B69" w:rsidP="00960B6E">
      <w:pPr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Одним из главных показателей авторитета любой выставки является количество новинок, представленных в ее экспозиции.</w:t>
      </w:r>
      <w:r w:rsidR="00A31152" w:rsidRPr="00A31152">
        <w:rPr>
          <w:rFonts w:ascii="Times New Roman" w:hAnsi="Times New Roman" w:cs="Times New Roman"/>
          <w:sz w:val="28"/>
          <w:szCs w:val="28"/>
        </w:rPr>
        <w:t xml:space="preserve"> </w:t>
      </w:r>
      <w:r w:rsidR="00A31152">
        <w:rPr>
          <w:rFonts w:ascii="Times New Roman" w:hAnsi="Times New Roman" w:cs="Times New Roman"/>
          <w:sz w:val="28"/>
          <w:szCs w:val="28"/>
        </w:rPr>
        <w:t>Понимая это, каждый год на открыт</w:t>
      </w:r>
      <w:r w:rsidR="00250624">
        <w:rPr>
          <w:rFonts w:ascii="Times New Roman" w:hAnsi="Times New Roman" w:cs="Times New Roman"/>
          <w:sz w:val="28"/>
          <w:szCs w:val="28"/>
        </w:rPr>
        <w:t>ых</w:t>
      </w:r>
      <w:r w:rsidR="00A31152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250624">
        <w:rPr>
          <w:rFonts w:ascii="Times New Roman" w:hAnsi="Times New Roman" w:cs="Times New Roman"/>
          <w:sz w:val="28"/>
          <w:szCs w:val="28"/>
        </w:rPr>
        <w:t>ах</w:t>
      </w:r>
      <w:r w:rsidR="00A31152">
        <w:rPr>
          <w:rFonts w:ascii="Times New Roman" w:hAnsi="Times New Roman" w:cs="Times New Roman"/>
          <w:sz w:val="28"/>
          <w:szCs w:val="28"/>
        </w:rPr>
        <w:t xml:space="preserve"> комплекса «Патриот» предприятия оборонно-про</w:t>
      </w:r>
      <w:r w:rsidR="00960B6E">
        <w:rPr>
          <w:rFonts w:ascii="Times New Roman" w:hAnsi="Times New Roman" w:cs="Times New Roman"/>
          <w:sz w:val="28"/>
          <w:szCs w:val="28"/>
        </w:rPr>
        <w:t xml:space="preserve">мышленного комплекса представляют свои самые современные образцы </w:t>
      </w:r>
      <w:r w:rsidR="00C90A5D">
        <w:rPr>
          <w:rFonts w:ascii="Times New Roman" w:hAnsi="Times New Roman" w:cs="Times New Roman"/>
          <w:sz w:val="28"/>
          <w:szCs w:val="28"/>
        </w:rPr>
        <w:t xml:space="preserve">военной продукции </w:t>
      </w:r>
      <w:r w:rsidR="00960B6E">
        <w:rPr>
          <w:rFonts w:ascii="Times New Roman" w:hAnsi="Times New Roman" w:cs="Times New Roman"/>
          <w:sz w:val="28"/>
          <w:szCs w:val="28"/>
        </w:rPr>
        <w:t xml:space="preserve">и передовые разработки. Большое внимание специалистов и журналистов на этот раз привлек зенитный ракетно-пушечный комплекс </w:t>
      </w:r>
      <w:r w:rsidR="00960B6E">
        <w:rPr>
          <w:rFonts w:ascii="Times New Roman" w:hAnsi="Times New Roman" w:cs="Times New Roman"/>
          <w:sz w:val="28"/>
          <w:szCs w:val="28"/>
        </w:rPr>
        <w:lastRenderedPageBreak/>
        <w:t>«Панцирь-СМ». Ранее сообщалось, что особенностью системы станет многофункциональная прицельная станция с фазированной антенной решеткой. Благодаря этому систем</w:t>
      </w:r>
      <w:r w:rsidR="00F9700F">
        <w:rPr>
          <w:rFonts w:ascii="Times New Roman" w:hAnsi="Times New Roman" w:cs="Times New Roman"/>
          <w:sz w:val="28"/>
          <w:szCs w:val="28"/>
        </w:rPr>
        <w:t>а</w:t>
      </w:r>
      <w:r w:rsidR="00960B6E">
        <w:rPr>
          <w:rFonts w:ascii="Times New Roman" w:hAnsi="Times New Roman" w:cs="Times New Roman"/>
          <w:sz w:val="28"/>
          <w:szCs w:val="28"/>
        </w:rPr>
        <w:t xml:space="preserve"> будет способна засечь цель на расстоянии в 75 км. Прицельная дальность стрельбы нового «Панциря» увеличится вдвое и составит 40 км.</w:t>
      </w:r>
      <w:r w:rsidR="00960B6E" w:rsidRPr="00960B6E">
        <w:rPr>
          <w:rFonts w:ascii="PT Serif" w:hAnsi="PT Serif"/>
          <w:color w:val="262626"/>
          <w:sz w:val="23"/>
          <w:szCs w:val="23"/>
          <w:shd w:val="clear" w:color="auto" w:fill="FFFFFF"/>
        </w:rPr>
        <w:t xml:space="preserve"> </w:t>
      </w:r>
      <w:r w:rsidR="00960B6E" w:rsidRPr="00960B6E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"Понимая высокую заинтересованность заказчиков, наши специалисты в настоящее время выполняют большой объем испытательных мероприятий. Последняя фаза испытаний комплекса планируется к завершению в июле этого года", – заявил в ходе форума "Армия-2019" индустриальный директор кластера обычных вооружений "</w:t>
      </w:r>
      <w:proofErr w:type="spellStart"/>
      <w:r w:rsidR="00960B6E" w:rsidRPr="00960B6E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Ростеха</w:t>
      </w:r>
      <w:proofErr w:type="spellEnd"/>
      <w:r w:rsidR="00960B6E" w:rsidRPr="00960B6E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" Сергей Абрамов. </w:t>
      </w:r>
    </w:p>
    <w:p w:rsidR="00960B6E" w:rsidRDefault="00960B6E" w:rsidP="00960B6E">
      <w:pPr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ab/>
        <w:t>Разработанный для ВДВ 82-мм самоходный миномет 2С41 «Дрок» должен в скором времени заменить все существующие минометы калибра 80 мм и более. Об этом заявил, выступая перед журналистами на форуме «Армия-2019» заместитель министра обороны РФ ген</w:t>
      </w:r>
      <w:r w:rsidR="00F9700F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ерал армии Дмитрий Булгаков. Миномет создан научно-производственной корпорацией «Уралвагонзавод» на базе бронированного автомобиля «Тайфун-ВДВ». Дальность стрельбы нового миномета от 100 м до 6 км. Скорострельность 12 выстрелов в минуту.</w:t>
      </w:r>
    </w:p>
    <w:p w:rsidR="00C422A6" w:rsidRDefault="00C422A6" w:rsidP="00960B6E">
      <w:pPr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ab/>
      </w:r>
      <w:r w:rsidR="000079CA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Госкорпорация «Ростех» представила первый серийный образец модернизированного ударно-разведывательного вертолета Ми-28НМ «Ночной охотник». Он отличается от предыдущей модели увеличенной дальностью поражения целей, расширенным составом вооружения, двойным комплектом управления, новой системой ночного видения. Стало известно о том, что Минобороны планирует закупить 98 таких вертолетов до 2028 года. Новая модель уже прошла проверку в реальных боевых условия в составе российской группировки в Сирии.</w:t>
      </w:r>
    </w:p>
    <w:p w:rsidR="00960B6E" w:rsidRDefault="00960B6E" w:rsidP="00960B6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7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Авиационный кластер военно-технического форума в этом году был как никогда представителен и интересен. Кроме статической экспозиции, где впервые были представлены все виды авиационной техники, находящиеся на вооружении ВКС России, была </w:t>
      </w:r>
      <w:r w:rsidR="009F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развернута экспозиция, рассказывающая </w:t>
      </w:r>
      <w:r w:rsidR="0061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</w:t>
      </w:r>
      <w:r w:rsidR="009F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живут и работают российские </w:t>
      </w:r>
      <w:r w:rsidR="007855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военные</w:t>
      </w:r>
      <w:r w:rsidR="009F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«</w:t>
      </w:r>
      <w:proofErr w:type="spellStart"/>
      <w:r w:rsidR="009F52E8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Хмеймим</w:t>
      </w:r>
      <w:proofErr w:type="spellEnd"/>
      <w:r w:rsidR="009F52E8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Сирии. Специалисты и зрители смогли увидеть жилые модули базы, модули психологической разгрузки и подготовки к полетам, посмотреть,</w:t>
      </w:r>
      <w:r w:rsidR="0004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2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устр</w:t>
      </w:r>
      <w:r w:rsidR="000443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F52E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 ремонтная зона и зона заправки самолетов, увидеть</w:t>
      </w:r>
      <w:r w:rsidR="00044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стоянке фронтовой бомбардировщик Су-24 и штурмовик Су-25, которые используются во время операций ВКС  против террористов ИГИЛ.</w:t>
      </w:r>
      <w:r w:rsidR="00F7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же в Кубинке можно было посмотреть</w:t>
      </w:r>
      <w:r w:rsidR="0072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ударный вертолет Ка-52, модернизированный по результатам участия в боевых действиях в Сирии. На вертолете улучшена прицельная система, увеличена дальность обнаружения и распознавания цели. Оптимизировано программное обеспечение, что повышает эффективность работы экипажа. Одним из главных направлений работы над машиной стало снижение ее собственной массы за счет использования композитных материалов, а также повышение устойчивости к воздействию средств радиоэлектронной борьбы (РЭБ).</w:t>
      </w:r>
    </w:p>
    <w:p w:rsidR="006C1EED" w:rsidRDefault="00E722E5" w:rsidP="00960B6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Военно-технический форум «Армия» всегда отличала</w:t>
      </w:r>
      <w:r w:rsidR="0035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обширная научно-деловая программа. В этот раз в ее рамках было проведено 173 мероприятия </w:t>
      </w:r>
      <w:r w:rsidR="00351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наиболее актуальным проблемам обеспечения обороны государства, развити</w:t>
      </w:r>
      <w:r w:rsidR="0078556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5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военного, военно-технического и военно-экономического сотрудничества. Всего участие в круглых столах, конференциях, брифингах, деловых играх приняло 11 699 человек, из которых 2,5 тысячи человек являются специалистами высшей квалификации.</w:t>
      </w:r>
      <w:r w:rsidR="0061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E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Гран-при Международного военно-технического форума «Армия-2019» удостоено Научно-производственно</w:t>
      </w:r>
      <w:r w:rsidR="007855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C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объединение «Высокоточные комплексы».</w:t>
      </w:r>
    </w:p>
    <w:p w:rsidR="006C1EED" w:rsidRDefault="006C1EED" w:rsidP="00A3036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рамках форума Министерство обороны подписало 46 государственных контрактов </w:t>
      </w:r>
      <w:r w:rsidR="00DF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предприятиями на общую сумму свыше 1 триллиона рублей. По этим контрактам ВКС России получат многофункциональные авиационные комплексы пятого поколения Су-57, новые вертолеты Ми-28НМ, для ВМФ запустят в производства подводные лодки проекта 677 «Лада», партию атомных подводных крейсеров проекта 885М «Ясень-М», а также морские средства поражения. Ракетные комплексы «Искандер-М» будут оснащены высокоточными крылатыми </w:t>
      </w:r>
      <w:r w:rsidR="00EC1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ракетами, вступят в строй ЗРС С-400.</w:t>
      </w:r>
    </w:p>
    <w:p w:rsidR="00EC1305" w:rsidRDefault="00EC1305" w:rsidP="00A3036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 эгидой Военного инновационного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технополиса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«Эра» была развернута экспозиция «День инновации Министерства обороны Российской Федерации».  К отбору инновационных разработок привлекались 350 экспертов из 32 органов военного управления, а также вузов и научно-исследовательских организаций Министерства обороны. В результате по итогам работы на форуме экспертный совет отобрал 278 инновационных разработок, которые представляют интерес для обороны и обеспечения безопасности государства.</w:t>
      </w:r>
    </w:p>
    <w:p w:rsidR="00BA536E" w:rsidRPr="00BA536E" w:rsidRDefault="005002FB" w:rsidP="00A3036A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брать самые главные и важные показатели (количество стран-участниц, число участников и экспонатов, объем и качество научно-деловой программы, объем и суммы контрактов) форум «Армия-2019» стал рекордным за все годы своего проведения.</w:t>
      </w:r>
      <w:r w:rsidR="00BA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отметил министр обороны Российской Федерации Сергей Шойгу:</w:t>
      </w:r>
      <w:r w:rsidR="00870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23144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В</w:t>
      </w:r>
      <w:r w:rsidR="00BA536E" w:rsidRPr="00870408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опреки санкциям, которые вводились, чтобы затормозить в том числе научно-технический прогресс в России, предприятия оборонно-промышленного комплекса не только устояли, но и наращивают положительную динамику развития</w:t>
      </w:r>
      <w:r w:rsidR="00870408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». Это и является главным результатом форума.</w:t>
      </w:r>
    </w:p>
    <w:p w:rsidR="005002FB" w:rsidRPr="00960B6E" w:rsidRDefault="005002FB" w:rsidP="00960B6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B69" w:rsidRPr="00A31152" w:rsidRDefault="006D4B69" w:rsidP="00FA2E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7A1" w:rsidRDefault="00AC67A1" w:rsidP="009463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E45" w:rsidRPr="00AC67A1" w:rsidRDefault="00FA2E45" w:rsidP="009463A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2E45" w:rsidRPr="00AC67A1" w:rsidSect="00DE57B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A9"/>
    <w:rsid w:val="000079CA"/>
    <w:rsid w:val="0004433D"/>
    <w:rsid w:val="00123144"/>
    <w:rsid w:val="00250624"/>
    <w:rsid w:val="002534FA"/>
    <w:rsid w:val="00333BB5"/>
    <w:rsid w:val="003512FB"/>
    <w:rsid w:val="004B445B"/>
    <w:rsid w:val="005002FB"/>
    <w:rsid w:val="0057307A"/>
    <w:rsid w:val="005E1ABC"/>
    <w:rsid w:val="00616EA7"/>
    <w:rsid w:val="006C1EED"/>
    <w:rsid w:val="006D4B69"/>
    <w:rsid w:val="006E4829"/>
    <w:rsid w:val="00725DD8"/>
    <w:rsid w:val="007455F6"/>
    <w:rsid w:val="00785565"/>
    <w:rsid w:val="007F14D2"/>
    <w:rsid w:val="00870408"/>
    <w:rsid w:val="009463A9"/>
    <w:rsid w:val="00960B6E"/>
    <w:rsid w:val="009F52E8"/>
    <w:rsid w:val="00A3036A"/>
    <w:rsid w:val="00A31152"/>
    <w:rsid w:val="00AC67A1"/>
    <w:rsid w:val="00B25BC6"/>
    <w:rsid w:val="00BA536E"/>
    <w:rsid w:val="00C422A6"/>
    <w:rsid w:val="00C90A5D"/>
    <w:rsid w:val="00DE57B6"/>
    <w:rsid w:val="00DF19A7"/>
    <w:rsid w:val="00E722E5"/>
    <w:rsid w:val="00EC1305"/>
    <w:rsid w:val="00F717BB"/>
    <w:rsid w:val="00F9700F"/>
    <w:rsid w:val="00FA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998653"/>
  <w15:chartTrackingRefBased/>
  <w15:docId w15:val="{A40AA7CE-5DB1-6F4A-BFE5-EFE84D57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2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dcterms:created xsi:type="dcterms:W3CDTF">2019-07-02T07:45:00Z</dcterms:created>
  <dcterms:modified xsi:type="dcterms:W3CDTF">2019-07-04T07:56:00Z</dcterms:modified>
</cp:coreProperties>
</file>