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1E" w:rsidRPr="005E4FEF" w:rsidRDefault="00E8291E" w:rsidP="005E4FEF">
      <w:pPr>
        <w:pStyle w:val="aa"/>
        <w:rPr>
          <w:rFonts w:ascii="Times New Roman" w:hAnsi="Times New Roman"/>
        </w:rPr>
      </w:pPr>
      <w:bookmarkStart w:id="0" w:name="_GoBack"/>
      <w:bookmarkEnd w:id="0"/>
    </w:p>
    <w:p w:rsidR="00E8291E" w:rsidRPr="005E4FEF" w:rsidRDefault="00E8291E" w:rsidP="005E4FEF">
      <w:pPr>
        <w:pStyle w:val="aa"/>
        <w:jc w:val="center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Открыта регистрация на VI</w:t>
      </w:r>
      <w:r w:rsidRPr="005E4FEF">
        <w:rPr>
          <w:rFonts w:ascii="Times New Roman" w:hAnsi="Times New Roman"/>
          <w:lang w:val="en-US"/>
        </w:rPr>
        <w:t>I</w:t>
      </w:r>
      <w:r w:rsidRPr="005E4FEF">
        <w:rPr>
          <w:rFonts w:ascii="Times New Roman" w:hAnsi="Times New Roman"/>
        </w:rPr>
        <w:t xml:space="preserve"> Международный Евразийский форум «ТАКСИ»</w:t>
      </w:r>
    </w:p>
    <w:p w:rsidR="00E8291E" w:rsidRPr="005E4FEF" w:rsidRDefault="00E8291E" w:rsidP="005E4FEF">
      <w:pPr>
        <w:pStyle w:val="aa"/>
        <w:rPr>
          <w:rFonts w:ascii="Times New Roman" w:hAnsi="Times New Roman"/>
        </w:rPr>
      </w:pP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  <w:b/>
        </w:rPr>
        <w:t>8-9 августа 2019 года</w:t>
      </w:r>
      <w:r w:rsidRPr="005E4FEF">
        <w:rPr>
          <w:rFonts w:ascii="Times New Roman" w:hAnsi="Times New Roman"/>
        </w:rPr>
        <w:t xml:space="preserve"> в </w:t>
      </w:r>
      <w:proofErr w:type="gramStart"/>
      <w:r w:rsidRPr="005E4FEF">
        <w:rPr>
          <w:rFonts w:ascii="Times New Roman" w:hAnsi="Times New Roman"/>
        </w:rPr>
        <w:t>конгресс-парке</w:t>
      </w:r>
      <w:proofErr w:type="gramEnd"/>
      <w:r w:rsidRPr="005E4FEF">
        <w:rPr>
          <w:rFonts w:ascii="Times New Roman" w:hAnsi="Times New Roman"/>
        </w:rPr>
        <w:t xml:space="preserve"> «</w:t>
      </w:r>
      <w:proofErr w:type="spellStart"/>
      <w:r w:rsidRPr="005E4FEF">
        <w:rPr>
          <w:rFonts w:ascii="Times New Roman" w:hAnsi="Times New Roman"/>
        </w:rPr>
        <w:t>Radisson</w:t>
      </w:r>
      <w:proofErr w:type="spellEnd"/>
      <w:r w:rsidRPr="005E4FEF">
        <w:rPr>
          <w:rFonts w:ascii="Times New Roman" w:hAnsi="Times New Roman"/>
        </w:rPr>
        <w:t xml:space="preserve"> </w:t>
      </w:r>
      <w:proofErr w:type="spellStart"/>
      <w:r w:rsidRPr="005E4FEF">
        <w:rPr>
          <w:rFonts w:ascii="Times New Roman" w:hAnsi="Times New Roman"/>
        </w:rPr>
        <w:t>Collection</w:t>
      </w:r>
      <w:proofErr w:type="spellEnd"/>
      <w:r w:rsidRPr="005E4FEF">
        <w:rPr>
          <w:rFonts w:ascii="Times New Roman" w:hAnsi="Times New Roman"/>
        </w:rPr>
        <w:t xml:space="preserve"> </w:t>
      </w:r>
      <w:proofErr w:type="spellStart"/>
      <w:r w:rsidRPr="005E4FEF">
        <w:rPr>
          <w:rFonts w:ascii="Times New Roman" w:hAnsi="Times New Roman"/>
        </w:rPr>
        <w:t>Hotel</w:t>
      </w:r>
      <w:proofErr w:type="spellEnd"/>
      <w:r w:rsidRPr="005E4FEF">
        <w:rPr>
          <w:rFonts w:ascii="Times New Roman" w:hAnsi="Times New Roman"/>
        </w:rPr>
        <w:t xml:space="preserve"> </w:t>
      </w:r>
      <w:proofErr w:type="spellStart"/>
      <w:r w:rsidRPr="005E4FEF">
        <w:rPr>
          <w:rFonts w:ascii="Times New Roman" w:hAnsi="Times New Roman"/>
        </w:rPr>
        <w:t>Moscow</w:t>
      </w:r>
      <w:proofErr w:type="spellEnd"/>
      <w:r w:rsidRPr="005E4FEF">
        <w:rPr>
          <w:rFonts w:ascii="Times New Roman" w:hAnsi="Times New Roman"/>
        </w:rPr>
        <w:t>» состоится VII Международный Евразийский форум «ТАКСИ». Форум является крупнейшей площадкой в России, полностью посвященной вопросам комплексного развития таксомоторной отрасли.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 xml:space="preserve">Сегодня в сфере такси все больше внедряются новые технологии, развиваются сетевые диспетчерские службы и онлайн-приложения, что дает возможность говорить о глобальных изменениях в отрасли. Мобильность населения и потребность в качественном обслуживании пассажиров делает дискуссию о роли таксомоторного рынка и его эволюции крайне актуальной для развития городов в целом. С одной стороны, отрасль становится локомотивом инновационной экономики в области внедрения мало </w:t>
      </w:r>
      <w:proofErr w:type="gramStart"/>
      <w:r w:rsidRPr="005E4FEF">
        <w:rPr>
          <w:rFonts w:ascii="Times New Roman" w:hAnsi="Times New Roman"/>
        </w:rPr>
        <w:t>опробованных</w:t>
      </w:r>
      <w:proofErr w:type="gramEnd"/>
      <w:r w:rsidRPr="005E4FEF">
        <w:rPr>
          <w:rFonts w:ascii="Times New Roman" w:hAnsi="Times New Roman"/>
        </w:rPr>
        <w:t xml:space="preserve"> бизнес-моделей. С другой же стороны, перед органами государственной власти и предпринимателями остро стоит вопрос прогнозирования рынка и формирования новых принципов его координирования с учетом стремительных изменений.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 xml:space="preserve">В деловой программе Форума поднимут вопросы регулирования таксомоторного рынка на всех уровнях. Одной из ведущих тем станет </w:t>
      </w:r>
      <w:proofErr w:type="spellStart"/>
      <w:r w:rsidRPr="005E4FEF">
        <w:rPr>
          <w:rFonts w:ascii="Times New Roman" w:hAnsi="Times New Roman"/>
        </w:rPr>
        <w:t>цифровизация</w:t>
      </w:r>
      <w:proofErr w:type="spellEnd"/>
      <w:r w:rsidRPr="005E4FEF">
        <w:rPr>
          <w:rFonts w:ascii="Times New Roman" w:hAnsi="Times New Roman"/>
        </w:rPr>
        <w:t xml:space="preserve"> государственного управления, которая принципиально меняет управленческие подходы и в будущем позволит сделать бизнес такси более прозрачным и качественным. Отдельное внимание в деловой программе уделят инновациям в сфере городской транспортной мобильности, внедрению подключенных и беспилотных транспортных средств и расширению использования альтернативного топлива. 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Ожидается, что в 2019 году в работе Форума примут участие более 1200 представителей органов федеральной и региональной власти, руководителей компаний таксомоторной и смежных отраслей из России. Мировые эксперты поделятся опытом иностранных государств по регулированию и развитию рынка такси. Открытый диалог даст возможность максимально глубоко проанализировать ситуацию, сложившуюся на рынке, спрогнозировать его будущее и сформулировать предложения для его усовершенствования.</w:t>
      </w:r>
    </w:p>
    <w:p w:rsidR="005E4FEF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В рамках выставочной экспозиции будут представлены новейшие образцы специализированных автомобилей для такси, включая все типы беспилотных автомобилей, проходящих в настоящий момент тестирование в России. Свои передовые технологии представят производители  оборудования, программного обеспечения, а также различных услуг для таксомоторной отрасли.</w:t>
      </w:r>
      <w:r w:rsidR="005E4FEF" w:rsidRPr="005E4FEF">
        <w:rPr>
          <w:rFonts w:ascii="Times New Roman" w:hAnsi="Times New Roman"/>
        </w:rPr>
        <w:t xml:space="preserve"> В экспозиционном пространстве  будут представлены и доступны для </w:t>
      </w:r>
      <w:proofErr w:type="gramStart"/>
      <w:r w:rsidR="005E4FEF" w:rsidRPr="005E4FEF">
        <w:rPr>
          <w:rFonts w:ascii="Times New Roman" w:hAnsi="Times New Roman"/>
        </w:rPr>
        <w:t>тест-драйва</w:t>
      </w:r>
      <w:proofErr w:type="gramEnd"/>
      <w:r w:rsidR="005E4FEF" w:rsidRPr="005E4FEF">
        <w:rPr>
          <w:rFonts w:ascii="Times New Roman" w:hAnsi="Times New Roman"/>
        </w:rPr>
        <w:t xml:space="preserve"> все типы беспилотных автомобилей, проходящих в настоящий момент тестирование в России. 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Главным итогом Форума станет обсуждение и принятие участниками отрасли единых стандартов деятельности такси, разработанных по итогам общественных слушаний, прошедших в Общественной палате Российской Федерации в 2018-2019</w:t>
      </w:r>
      <w:r w:rsidR="005E4FEF" w:rsidRPr="005E4FEF">
        <w:rPr>
          <w:rFonts w:ascii="Times New Roman" w:hAnsi="Times New Roman"/>
        </w:rPr>
        <w:t xml:space="preserve"> </w:t>
      </w:r>
      <w:r w:rsidRPr="005E4FEF">
        <w:rPr>
          <w:rFonts w:ascii="Times New Roman" w:hAnsi="Times New Roman"/>
        </w:rPr>
        <w:t xml:space="preserve">гг.  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Важным результатом работы Форума станет формирование Общественной резолюции, интегрирующей предложения и инициативы профессионального сообщества. Резолюция направляется в федеральные министерства и ведомства для учета в работе, адаптации профильной государственной политики к реалиям бизнеса, совершенствования законодательства, а также подготовки аргументированных ответов на инициативы участников.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Мероприятие пройдет при поддержке и участии Государственной Думы ФС РФ, Общественной палаты РФ, Правительства Москвы, профильных федеральных и региональных министерств и ведомств.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 xml:space="preserve">Также во время Форума </w:t>
      </w:r>
      <w:r w:rsidR="005E4FEF" w:rsidRPr="005E4FEF">
        <w:rPr>
          <w:rFonts w:ascii="Times New Roman" w:hAnsi="Times New Roman"/>
        </w:rPr>
        <w:t>состоится</w:t>
      </w:r>
      <w:r w:rsidRPr="005E4FEF">
        <w:rPr>
          <w:rFonts w:ascii="Times New Roman" w:hAnsi="Times New Roman"/>
        </w:rPr>
        <w:t xml:space="preserve"> очередное заседание Общественного совета АНО «Международный Евразийский форум «ТАКСИ», который сформирован в августе 2018 года из представителей уполномоченных органов и участников рынка 85 субъектов РФ и обеспечивает представленность интересов всех регионов на общероссийском уровне.</w:t>
      </w:r>
    </w:p>
    <w:p w:rsidR="00E8291E" w:rsidRPr="005E4FEF" w:rsidRDefault="00E8291E" w:rsidP="005E4FEF">
      <w:pPr>
        <w:pStyle w:val="aa"/>
        <w:ind w:firstLine="709"/>
        <w:jc w:val="both"/>
        <w:rPr>
          <w:rFonts w:ascii="Times New Roman" w:hAnsi="Times New Roman"/>
        </w:rPr>
      </w:pPr>
      <w:r w:rsidRPr="005E4FEF">
        <w:rPr>
          <w:rFonts w:ascii="Times New Roman" w:hAnsi="Times New Roman"/>
        </w:rPr>
        <w:t>Организатор – Общественный институт развития такси АНО «МЕФТ»</w:t>
      </w:r>
    </w:p>
    <w:p w:rsidR="00D52C2B" w:rsidRPr="00E03BBF" w:rsidRDefault="005E4FEF" w:rsidP="005E4FEF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  <w:r w:rsidRPr="00E03BBF">
        <w:rPr>
          <w:rFonts w:ascii="Times New Roman" w:hAnsi="Times New Roman"/>
          <w:b/>
          <w:sz w:val="20"/>
          <w:szCs w:val="20"/>
        </w:rPr>
        <w:t>Пресс-служба МЕФТ</w:t>
      </w:r>
    </w:p>
    <w:p w:rsidR="00E42CC3" w:rsidRPr="00E03BBF" w:rsidRDefault="00E42CC3" w:rsidP="00E42CC3">
      <w:pPr>
        <w:pStyle w:val="aa"/>
        <w:jc w:val="right"/>
        <w:rPr>
          <w:rFonts w:ascii="Times New Roman" w:hAnsi="Times New Roman"/>
          <w:b/>
          <w:sz w:val="20"/>
          <w:szCs w:val="20"/>
        </w:rPr>
      </w:pPr>
      <w:r w:rsidRPr="00E03BBF">
        <w:rPr>
          <w:rFonts w:ascii="Times New Roman" w:hAnsi="Times New Roman"/>
          <w:b/>
          <w:sz w:val="20"/>
          <w:szCs w:val="20"/>
        </w:rPr>
        <w:t>+7(964)349 67 15 - Елена Шахова</w:t>
      </w:r>
    </w:p>
    <w:p w:rsidR="00D52C2B" w:rsidRPr="00E03BBF" w:rsidRDefault="00E42CC3" w:rsidP="00E42CC3">
      <w:pPr>
        <w:pStyle w:val="aa"/>
        <w:jc w:val="right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E03BBF">
        <w:rPr>
          <w:rFonts w:ascii="Times New Roman" w:hAnsi="Times New Roman"/>
          <w:b/>
          <w:sz w:val="20"/>
          <w:szCs w:val="20"/>
        </w:rPr>
        <w:t>media@meft.info</w:t>
      </w:r>
    </w:p>
    <w:p w:rsidR="00D52C2B" w:rsidRDefault="00D52C2B" w:rsidP="00AC6936"/>
    <w:p w:rsidR="00F5468B" w:rsidRPr="00AC6936" w:rsidRDefault="00F5468B" w:rsidP="00AC6936"/>
    <w:sectPr w:rsidR="00F5468B" w:rsidRPr="00AC6936" w:rsidSect="00116AD8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5B" w:rsidRDefault="006F205B" w:rsidP="00FE0BBC">
      <w:pPr>
        <w:spacing w:after="0" w:line="240" w:lineRule="auto"/>
      </w:pPr>
      <w:r>
        <w:separator/>
      </w:r>
    </w:p>
  </w:endnote>
  <w:endnote w:type="continuationSeparator" w:id="0">
    <w:p w:rsidR="006F205B" w:rsidRDefault="006F205B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D8" w:rsidRDefault="00116AD8">
    <w:pPr>
      <w:pStyle w:val="a7"/>
    </w:pPr>
    <w:r>
      <w:rPr>
        <w:noProof/>
      </w:rPr>
      <w:drawing>
        <wp:inline distT="0" distB="0" distL="0" distR="0" wp14:anchorId="4A2879EE" wp14:editId="0DDA71CF">
          <wp:extent cx="5937885" cy="783590"/>
          <wp:effectExtent l="0" t="0" r="5715" b="0"/>
          <wp:docPr id="4" name="Рисунок 4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4CDD95" wp14:editId="6FDD4643">
          <wp:extent cx="5937885" cy="783590"/>
          <wp:effectExtent l="0" t="0" r="5715" b="0"/>
          <wp:docPr id="7" name="Рисунок 7" descr="Z:\СЛУЖБА МАРКЕТИНГА\Новая структура папки\Реклама\Светлана\Бланк МЕФТ 2017\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СЛУЖБА МАРКЕТИНГА\Новая структура папки\Реклама\Светлана\Бланк МЕФТ 2017\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D4466C" w:rsidP="00FE0BBC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>
          <wp:extent cx="7569200" cy="1104904"/>
          <wp:effectExtent l="0" t="0" r="0" b="0"/>
          <wp:docPr id="2" name="Рисунок 2" descr="Z:\СЛУЖБА МАРКЕТИНГА\•Реклама (структура)\Форумы и мероприятия\МЕФТ\2019\Бланк\Старый дизайн\Бланк МЕФТ 19_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МЕФТ\2019\Бланк\Старый дизайн\Бланк МЕФТ 19_ни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61" cy="110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5B" w:rsidRDefault="006F205B" w:rsidP="00FE0BBC">
      <w:pPr>
        <w:spacing w:after="0" w:line="240" w:lineRule="auto"/>
      </w:pPr>
      <w:r>
        <w:separator/>
      </w:r>
    </w:p>
  </w:footnote>
  <w:footnote w:type="continuationSeparator" w:id="0">
    <w:p w:rsidR="006F205B" w:rsidRDefault="006F205B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Pr="00A700B4" w:rsidRDefault="00D4466C" w:rsidP="00A700B4">
    <w:pPr>
      <w:pStyle w:val="a5"/>
      <w:ind w:left="-1701"/>
      <w:rPr>
        <w:sz w:val="12"/>
        <w:szCs w:val="12"/>
        <w:lang w:val="en-US"/>
      </w:rPr>
    </w:pPr>
    <w:r>
      <w:rPr>
        <w:noProof/>
        <w:sz w:val="12"/>
        <w:szCs w:val="12"/>
      </w:rPr>
      <w:drawing>
        <wp:inline distT="0" distB="0" distL="0" distR="0">
          <wp:extent cx="7575459" cy="1060450"/>
          <wp:effectExtent l="0" t="0" r="6985" b="6350"/>
          <wp:docPr id="1" name="Рисунок 1" descr="Z:\СЛУЖБА МАРКЕТИНГА\•Реклама (структура)\Форумы и мероприятия\МЕФТ\2019\Бланк\Старый дизайн\Бланк МЕФТ 2019 в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МЕФТ\2019\Бланк\Старый дизайн\Бланк МЕФТ 2019 в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927" cy="106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00C"/>
    <w:multiLevelType w:val="hybridMultilevel"/>
    <w:tmpl w:val="4EF80BAE"/>
    <w:lvl w:ilvl="0" w:tplc="7BA61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3BBA"/>
    <w:rsid w:val="00056E36"/>
    <w:rsid w:val="00116AD8"/>
    <w:rsid w:val="00164389"/>
    <w:rsid w:val="001C28B0"/>
    <w:rsid w:val="00263630"/>
    <w:rsid w:val="002703C5"/>
    <w:rsid w:val="00292DAF"/>
    <w:rsid w:val="002E3566"/>
    <w:rsid w:val="0037752C"/>
    <w:rsid w:val="0039248C"/>
    <w:rsid w:val="003D1C6B"/>
    <w:rsid w:val="0047240F"/>
    <w:rsid w:val="005E4FEF"/>
    <w:rsid w:val="00611422"/>
    <w:rsid w:val="0061529E"/>
    <w:rsid w:val="0062079C"/>
    <w:rsid w:val="00641876"/>
    <w:rsid w:val="006513EF"/>
    <w:rsid w:val="006A16DD"/>
    <w:rsid w:val="006E4206"/>
    <w:rsid w:val="006F205B"/>
    <w:rsid w:val="007441BA"/>
    <w:rsid w:val="00753CD0"/>
    <w:rsid w:val="007E5D94"/>
    <w:rsid w:val="009755A3"/>
    <w:rsid w:val="009D30AA"/>
    <w:rsid w:val="009F1508"/>
    <w:rsid w:val="00A700B4"/>
    <w:rsid w:val="00AC6936"/>
    <w:rsid w:val="00BC5949"/>
    <w:rsid w:val="00C1585E"/>
    <w:rsid w:val="00C75CED"/>
    <w:rsid w:val="00C84995"/>
    <w:rsid w:val="00D01B7A"/>
    <w:rsid w:val="00D274BC"/>
    <w:rsid w:val="00D4466C"/>
    <w:rsid w:val="00D52C2B"/>
    <w:rsid w:val="00D83040"/>
    <w:rsid w:val="00DB321E"/>
    <w:rsid w:val="00DC1736"/>
    <w:rsid w:val="00DC46C2"/>
    <w:rsid w:val="00DD54AB"/>
    <w:rsid w:val="00E03BBF"/>
    <w:rsid w:val="00E07970"/>
    <w:rsid w:val="00E42CC3"/>
    <w:rsid w:val="00E53CF6"/>
    <w:rsid w:val="00E8291E"/>
    <w:rsid w:val="00F5468B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paragraph" w:styleId="ac">
    <w:name w:val="Normal (Web)"/>
    <w:basedOn w:val="a"/>
    <w:uiPriority w:val="99"/>
    <w:unhideWhenUsed/>
    <w:rsid w:val="00D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5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Шахова Елена Владимировна</cp:lastModifiedBy>
  <cp:revision>2</cp:revision>
  <cp:lastPrinted>2017-01-10T07:03:00Z</cp:lastPrinted>
  <dcterms:created xsi:type="dcterms:W3CDTF">2019-07-01T08:24:00Z</dcterms:created>
  <dcterms:modified xsi:type="dcterms:W3CDTF">2019-07-01T08:24:00Z</dcterms:modified>
</cp:coreProperties>
</file>