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1A" w:rsidRPr="00721C1A" w:rsidRDefault="00721C1A" w:rsidP="00721C1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lang w:eastAsia="ru-RU"/>
        </w:rPr>
        <w:t>Итоги МАКС-2021</w:t>
      </w:r>
    </w:p>
    <w:p w:rsidR="00721C1A" w:rsidRPr="00721C1A" w:rsidRDefault="00721C1A" w:rsidP="00721C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br/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XV Международный авиационно-космический салон МАКС-2021, проходивший в период с 20 по 25 июля 2021 года, завершил свою работу. Проведение мероприятия в гибридном формате позволило вывести деловую программу и международное участие на новый уровень. Салон подтвердил статус крупнейшего делового мероприятия: объём контрактов и соглашений о намерениях достиг 265 млрд рублей. За шесть дней работы мероприятие посетило более 135 тыс. участников и гостей.</w:t>
      </w:r>
      <w:bookmarkStart w:id="0" w:name="_GoBack"/>
      <w:bookmarkEnd w:id="0"/>
    </w:p>
    <w:p w:rsidR="00721C1A" w:rsidRPr="00721C1A" w:rsidRDefault="00721C1A" w:rsidP="0072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1C1A" w:rsidRPr="00721C1A" w:rsidRDefault="00721C1A" w:rsidP="00721C1A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lang w:eastAsia="ru-RU"/>
        </w:rPr>
        <w:t>Посещение МАКС-2021 Президентом России В. Путиным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Работу МАКС-2021 открыл Президент Российской Федерации Владимир Путин. В своём приветствии к участникам и гостям авиасалона он отметил, что МАКС, несмотря на сложности, вызванные последствиями пандемии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, в полной мере отвечает своему международному статусу. Страной-партнёром МАКС-2021 выступила Республика Казахстан, с которой Россия реализует взаимовыгодные проекты в области авиации и космонавтики, включая сборку вертолётов семейства «Ми» и совместный проект «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Байтерек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» по пусковым услугам с космодрома Байконур. При этом Россия открыта для сотрудничества в области авиации и космонавтики со всеми странами, подчеркнул В. Путин.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>Президент России высоко оценил представленные на салоне новинки. «То, что мы видим сегодня в Жуковском, наглядно показывает, что российская авиация обладает большим потенциалом развития, а наше авиастроение продолжает создавать новую конкурентоспособную авиационную технику, - заявил он. - Отечественные авиакомпании получают современные лайнеры «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Суперджет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». В ближайшее время на трассы должен выйти новейший магистральный самолёт МС-21. На нынешнем авиасалоне впервые представлена его модификация с отечественным двигателем ПД-14. За этим самолётом последуют региональный Ил-114-300, лёгкий многоцелевой самолёт «Байкал», а также новые вертолёты, которых давно ждут. Уверен, что современная, эффективная и безопасная техника российского производства поможет отечественным авиакомпаниям удовлетворять растущий спрос на полёты, займёт достойное место на мировом рынке и тем самым укрепит позиции России как одного из признанных лидеров авиакосмической отрасли».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>По окончании церемонии открытия состоялся обход экспозиции. В. Путин ознакомился с перспективными воздушными судами отечественного производства, в частности с лёгким многоцелевым самолётом ЛМС-901 «Байкал», вертолётом Ка-62, специализированным вертолётом для оффшорных операций Ми-171А3, модернизированными вертолётами «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Ансат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-М», Ка-32А11М, беспилотным вертолётом VRT300. Также Президент России поднялся на борт самолёта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Sukhoi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Business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Jet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. Глава государства осмотрел новейший лёгкий тактический самолёт разработки компании «Сухой» (входит в Объединенную авиастроительную корпорацию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Госкорпорации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Ростех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). После обхода экспозиции и просмотра демонстрационной программы В. Путин провёл совещание по вопросам реализации ключевых проектов в сфере гражданского авиастроения.</w:t>
      </w:r>
    </w:p>
    <w:p w:rsidR="00721C1A" w:rsidRPr="00721C1A" w:rsidRDefault="00721C1A" w:rsidP="00721C1A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lang w:eastAsia="ru-RU"/>
        </w:rPr>
        <w:t>Выставочная программа МАКС-2021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Авиасалон МАКС в 2021 году проходил в условиях, когда пандемия новой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инфекции существенно сократила возможности для международного присутствия. Несмотря на все негативные факторы, выставка сохранила масштабное представительство как российских, так и зарубежных компаний. Свои экспозиции разместили 538 российских компаний и 91 иностранный участник из 20 стран. Подлинным прорывом для МАКС стало использование гибридного формата, который позволил привлечь 202 зарубежных компании из 53 стран. Таким образом, в выставке приняли участие 831 экспонент из 56 стран мира.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Лидеры российской авиационной и космической отраслей, крупнейшие мировые производители представили свою продукцию на площади 105 тыс.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. в павильонах, на открытых площадках и </w:t>
      </w:r>
      <w:r w:rsidRPr="00721C1A">
        <w:rPr>
          <w:rFonts w:ascii="Times New Roman" w:eastAsia="Times New Roman" w:hAnsi="Times New Roman" w:cs="Times New Roman"/>
          <w:lang w:eastAsia="ru-RU"/>
        </w:rPr>
        <w:lastRenderedPageBreak/>
        <w:t>статических стоянках. В частности, в павильоне страны-партнёра Республики Казахстан на площади 750 кв. метров разместились стенды 11 компаний и организаций. Также на площади более 1000 кв. метров были представлены национальные экспозиции Бельгии, Германии, Ирана, Канады, Республики Беларусь, Франции и Чехии.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МАКС-2021 стал местом проведения премьерных показов мирового масштаба. Ажиотажный интерес вызвал новейший лёгкий тактический самолёт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Checkmate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. Впервые широкой общественности был представлен среднемагистральный лайнер МС-21-310, оснащённый отечественными двигателями ПД-14. Премьерой МАКС стал региональный турбовинтовой самолёт Ил-114-300. Ещё одна новинка – лёгкий многоцелевой самолёт «Байкал». Холдинг «Вертолёты России» представил модернизированные вертолёты Ми-171А3 для работы на оффшорных нефтяных платформах, Ка-32А11М с обновлённой силовой установкой, новым бортовым радиоэлектронным оборудованием и системой пожаротушения СП-32, а также «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Ансат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-М» с увеличенной дальностью полёта. «Объединенная двигателестроительная корпорация» представила проекты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турбовальных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двигателей ВК-650В и ВК-1600В, а также демонстратор газогенератора двигателя ПД-8, создаваемого для использования в составе силовой установки самолёта SSJ-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Иностранные авиапроизводители представили продукцию, в том числе ранее не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демонстрировавшуюся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в России. Среди премьер авиасалона – широкофюзеляжный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дальнемагистральный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самолёт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Airbus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A350-1000, среднемагистральный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Airbus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A220-300, турбовинтовой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Pilatus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PC-12NGX. Впервые в МАКС приняла участие американская компания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Cirrus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, представившая два самолёта.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>Сформированные специальные экспозиции были посвящены темам деловой авиации (количество участников в 2021 году удвоилось по сравнению с 2019 годом) и так называемой малой авиации (участвовало 65 воздушных судов против 46 двумя годами ранее).</w:t>
      </w:r>
    </w:p>
    <w:p w:rsidR="00721C1A" w:rsidRPr="00721C1A" w:rsidRDefault="00721C1A" w:rsidP="00721C1A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lang w:eastAsia="ru-RU"/>
        </w:rPr>
        <w:t>Деловая программа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Деловая программа МАКС-2021 нарастила свой масштаб в сравнении с предыдущими авиасалонами. По насыщенности, широте тем и статусу участников Международные авиационно-космические салоны не имеют аналогов в мире. В дни работы выставки проведено свыше 100 конференций, семинаров, круглых столов, стратегических сессий. Прозвучало более 350 докладов. Свыше 3000 специалистов посетили мероприятия в Конгресс-центре МАКС и ещё около 2000 человек присоединились к дискуссиям в Конгресс-зале раздела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Future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Hub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. Новацией 2021 года стало проведение онлайн-трансляций мероприятий. За ходом выступлений с помощью прямых трансляций на официальном сайте авиасалона следило около 33 тысяч человек.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Раздел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Future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Hub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, впервые организованный в 2019 году, получил мощное развитие. Его площадка была востребована для проведения презентаций, дискуссий,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профориентационных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мероприятий. Составной частью работы раздела была масштабная молодёжная программа, в рамках которой в четвёртый раз был проведён «День студента». В пятницу, 23 августа, возможностью бесплатно посетить выставку воспользовалось около 4 тыс. учащихся дневных отделений высших и средних специальных учебных заведений. Масштабную программу в 2021 году организовал благотворительный фонд «Система», представивший свой флагманский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профориентационный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проект «Лифт в будущее». Трансляция выступлений специально приглашённых гостей, прямые включения с МАКС-2021, онлайн-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квиз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и другие мероприятия собрали более 1 млн просмотров на канале проекта.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Подтверждением статуса МАКС как масштабной торговой выставки служит сумма подписанных контрактов и соглашений на поставку авиационной техники: в 2021 году она оценивается в 265 млрд рублей. Крупные соглашения касаются поставки самолётов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Sukhoi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Superjet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100, Ил-114-300, вертолётов Ми-8АМТ, Ми-38ПС, Ми-171А3. Компания «Казахстанская авиационная индустрия» приобрела 20% компании «Байкал-Инжиниринг» – разработчика лёгкого многоцелевого самолёта. Соглашения о сотрудничестве с крупнейшими российскими авиапроизводителями подписал «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Новикомбанк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» – генеральный финансовый партнёр салона.</w:t>
      </w:r>
    </w:p>
    <w:p w:rsidR="00721C1A" w:rsidRPr="00721C1A" w:rsidRDefault="00721C1A" w:rsidP="00721C1A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Демонстрационная программа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Насыщенная лётная программа – визитная карточка МАКС. В дни проведения МАКС-2021 своё мастерство демонстрировали авиационные группы высшего пилотажа Воздушно-космических сил Российской Федерации «Русские Витязи», «Стрижи», «Соколы России» и «Беркуты». Новинкой демонстрационной программы стало яркое выступление индийской пилотажной группы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Sarang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, выступавшей на четвёрке вертолётов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Dhruv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. Как добрых друзей публика встретила группу «Первый полёт». Восторженную реакцию зрителей вызвала программа в исполнении Светланы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Капаниной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>Всего в лётной программе приняли участие свыше 80 летательных аппаратов, включая 39 самолётов в составе восьми пилотажных групп. На статической стоянке МАКС-2021 было представлено 133 летательных аппарата. С учётом того, что часть самолётов и вертолётов демонстрировалась и на статической стоянке, и в лётном показе, общее количество представленных воздушных судов достигло 202.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>Благодаря высокопрофессиональной работе членов межведомственной комиссии, специалистов «ЛИИ имени М.М. Громова», ОАО «Авиапром» и АО «Авиасалон» был обеспечен высокий уровень безопасности полётов.</w:t>
      </w:r>
    </w:p>
    <w:p w:rsidR="00721C1A" w:rsidRPr="00721C1A" w:rsidRDefault="00721C1A" w:rsidP="00721C1A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C1A">
        <w:rPr>
          <w:rFonts w:ascii="Times New Roman" w:eastAsia="Times New Roman" w:hAnsi="Times New Roman" w:cs="Times New Roman"/>
          <w:b/>
          <w:bCs/>
          <w:lang w:eastAsia="ru-RU"/>
        </w:rPr>
        <w:t>Общие вопросы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Салон в 2021 году проходил в условиях продолжающейся пандемии новой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инфекции, что не могло не сказаться на количестве посетителей, посетивших выставку. За шесть дней на МАКС-2021 побывало 135 тыс. 020 профессионалов и любителей авиации.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Особую актуальность получила организация транспортного сообщения с учётом необходимости обеспечения социальной дистанции в автобусах и электропоездах. Было выделено 289 единиц подвижного состава по шести специальным маршрутам от платформ «Отдых» и «Есенинская», аэропорта «Жуковский», парковки P7 и пунктов в городе Жуковский. Железнодорожное сообщение, организованное Центральной пригородной пассажирской компанией, работало в режиме сокращённых интервалов, были назначены дополнительные электропоезда. Для гостей, прибывающих автомобильным транспортом, организованы парковки на территории выставочного комплекса на 10 тыс.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машиномест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В проведении мероприятий МАКС-2021 существенную помощь оказали 122 волонтёра Российского Союза Молодёжи. Они работали на парковках, контрольно-пропускных пунктах и статической экспозиции. Кроме того, 50 волонтёров, привлечённых благотворительным фондом «Система», помогали в реализации деловой программы, работе конгресс-центра и раздела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Future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Hub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, взаимодействовали с представителями СМИ на медиа-платформе и в пресс-центре, организовывали распространение печатных материалов.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Общественную и антитеррористическую безопасность в дни проведения МАКС-2021 на территории ЛИИ им. Громова и городского округа Жуковского обеспечивали 2000 сотрудников полиции и военнослужащих </w:t>
      </w:r>
      <w:proofErr w:type="spellStart"/>
      <w:r w:rsidRPr="00721C1A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721C1A">
        <w:rPr>
          <w:rFonts w:ascii="Times New Roman" w:eastAsia="Times New Roman" w:hAnsi="Times New Roman" w:cs="Times New Roman"/>
          <w:lang w:eastAsia="ru-RU"/>
        </w:rPr>
        <w:t>. С воздуха мониторинг территории выставочного комплекса вёл аэростат.</w:t>
      </w:r>
    </w:p>
    <w:p w:rsidR="00721C1A" w:rsidRPr="00721C1A" w:rsidRDefault="00721C1A" w:rsidP="00721C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C1A">
        <w:rPr>
          <w:rFonts w:ascii="Times New Roman" w:eastAsia="Times New Roman" w:hAnsi="Times New Roman" w:cs="Times New Roman"/>
          <w:lang w:eastAsia="ru-RU"/>
        </w:rPr>
        <w:t xml:space="preserve">Организаторами МАКС-2021 проведена аккредитация для работы на салоне более 2600 сотрудников СМИ и независимых журналистов из 485 российских и 94 зарубежных СМИ. Это подтверждает высокий интерес к тематике авиации и космонавтике со стороны ведущих изданий. За событиями выставки </w:t>
      </w:r>
      <w:proofErr w:type="gramStart"/>
      <w:r w:rsidRPr="00721C1A">
        <w:rPr>
          <w:rFonts w:ascii="Times New Roman" w:eastAsia="Times New Roman" w:hAnsi="Times New Roman" w:cs="Times New Roman"/>
          <w:lang w:eastAsia="ru-RU"/>
        </w:rPr>
        <w:t>на официальном сайта</w:t>
      </w:r>
      <w:proofErr w:type="gramEnd"/>
      <w:r w:rsidRPr="00721C1A">
        <w:rPr>
          <w:rFonts w:ascii="Times New Roman" w:eastAsia="Times New Roman" w:hAnsi="Times New Roman" w:cs="Times New Roman"/>
          <w:lang w:eastAsia="ru-RU"/>
        </w:rPr>
        <w:t xml:space="preserve"> МАКС следило 328 тыс. человек. Охват социальных сетей авиасалона МАКС за шесть дней работы выставки оценивается в 2,1 млн пользователей.</w:t>
      </w:r>
    </w:p>
    <w:p w:rsidR="00637909" w:rsidRPr="00721C1A" w:rsidRDefault="00721C1A" w:rsidP="00721C1A">
      <w:pPr>
        <w:jc w:val="both"/>
        <w:rPr>
          <w:rFonts w:ascii="Times New Roman" w:hAnsi="Times New Roman" w:cs="Times New Roman"/>
        </w:rPr>
      </w:pPr>
    </w:p>
    <w:sectPr w:rsidR="00637909" w:rsidRPr="0072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1A"/>
    <w:rsid w:val="00721C1A"/>
    <w:rsid w:val="008A14A1"/>
    <w:rsid w:val="00C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564A-D284-44B0-B3FB-AAD1812E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1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7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3582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Kristina</dc:creator>
  <cp:keywords/>
  <dc:description/>
  <cp:lastModifiedBy>Kristina Kristina</cp:lastModifiedBy>
  <cp:revision>1</cp:revision>
  <dcterms:created xsi:type="dcterms:W3CDTF">2021-07-28T05:37:00Z</dcterms:created>
  <dcterms:modified xsi:type="dcterms:W3CDTF">2021-07-28T05:38:00Z</dcterms:modified>
</cp:coreProperties>
</file>