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98" w:rsidRDefault="00214098">
      <w:pP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Актуальные и перспективные  направления развития дорожно – транспортной инфраструктуры города Москвы</w:t>
      </w:r>
    </w:p>
    <w:p w:rsidR="00214098" w:rsidRDefault="00214098">
      <w:pP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214098" w:rsidRPr="00FC5C97" w:rsidRDefault="00214098">
      <w:pP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З</w:t>
      </w:r>
      <w:r w:rsidRPr="002140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аместитель мэра Москвы по вопросам транспорта и развития дорожно-транспортной инфраструктуры города Москвы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Pr="00FC5C9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Макс</w:t>
      </w:r>
      <w:r w:rsidR="00FC5C9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и</w:t>
      </w:r>
      <w:r w:rsidRPr="00FC5C9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м Ликс</w:t>
      </w:r>
      <w:r w:rsidR="00FC5C9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у</w:t>
      </w:r>
      <w:r w:rsidRPr="00FC5C97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тов</w:t>
      </w:r>
    </w:p>
    <w:p w:rsidR="00214098" w:rsidRDefault="00214098">
      <w:pP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AF4A0C" w:rsidRDefault="00214098">
      <w:pP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О развитии Московского железнодорожного узла, включая развитие радиальных направлений, Малого кольца Московской железной дороги и вокзалов</w:t>
      </w:r>
    </w:p>
    <w:p w:rsidR="0015282D" w:rsidRDefault="0015282D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Московский железнодорожный узел является одним из крупнейших в мире и наиболее загруженным на железных дорогах России.</w:t>
      </w:r>
    </w:p>
    <w:p w:rsidR="0015282D" w:rsidRDefault="0015282D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61AE7">
        <w:rPr>
          <w:rFonts w:ascii="Times New Roman" w:hAnsi="Times New Roman" w:cs="Times New Roman"/>
          <w:sz w:val="24"/>
          <w:szCs w:val="24"/>
          <w:lang w:val="ru-RU"/>
        </w:rPr>
        <w:t>Он имеет радиально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1AE7">
        <w:rPr>
          <w:rFonts w:ascii="Times New Roman" w:hAnsi="Times New Roman" w:cs="Times New Roman"/>
          <w:sz w:val="24"/>
          <w:szCs w:val="24"/>
          <w:lang w:val="ru-RU"/>
        </w:rPr>
        <w:t xml:space="preserve">- кольцевую структуру, состоит из 10 радиальных направлений: Савеловское, Ярославское, Рязанское,  Горьковское, Курское, Павелецкое, Киевское, Казанское, Рижское и Ленинградское. Двух кольцевых линий, многочисленных соединительных линий, грузовых и пассажирских станций. В узле расположены 22 внеклассные станции, в том числе две сетевые сортировочные и 10 грузовых дворов. </w:t>
      </w:r>
    </w:p>
    <w:p w:rsidR="00761AE7" w:rsidRDefault="00761AE7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Мосузел обеспечивает более половины пригородных перевозок в стране и около 23% дальних пассажирских перевозок. Ежесуточно в Московском регионе услугами железнодорожного транспорта пользуются около 1,3 млн. пассажиров.</w:t>
      </w:r>
    </w:p>
    <w:p w:rsidR="00761AE7" w:rsidRDefault="00761AE7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целях ликвидации узких мест железнодорожной инфраструктуры пригородного комплекса была разработана Программа развития железнодорожной инфраструктуры  в Московском транспортном узле на период  до 2020 года, одобренная и определенная в качестве приоритетной Президентом и Правительством РФ.</w:t>
      </w:r>
    </w:p>
    <w:p w:rsidR="00761AE7" w:rsidRDefault="00761AE7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Программой предусматривается строительство 240 км дополнительных  главных путей на радиальных направлениях Московского железнодорожного узла, а также развитие железнодорожной инфраструктуры Малого кольца Московской железной дороги (МК </w:t>
      </w:r>
      <w:r w:rsidR="00D15A7A">
        <w:rPr>
          <w:rFonts w:ascii="Times New Roman" w:hAnsi="Times New Roman" w:cs="Times New Roman"/>
          <w:sz w:val="24"/>
          <w:szCs w:val="24"/>
          <w:lang w:val="ru-RU"/>
        </w:rPr>
        <w:t>МЖД).</w:t>
      </w:r>
    </w:p>
    <w:p w:rsidR="00D15A7A" w:rsidRDefault="00D15A7A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Правительством Москвы и ОАО «РЖД» в целях совместной эффективной  реализации инвестиционного проекта «Реконструкция и развитие Малого  кольца Московской железной дороги» в июне 2011 года было учреждено ОАО «МКЖД».</w:t>
      </w:r>
    </w:p>
    <w:p w:rsidR="00D15A7A" w:rsidRDefault="00D15A7A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Реализация Проекта МКЖД предполагает создание в Москве нового перевозочно – пересадочного контура, который позволит  привлечь на себя часть  пассажиропотока с радиальных линий метрополитена и с железнодорожных вокзалов в центральной части города, более равномерно загрузить транспортную  систему Москвы и создать пассажирам новые возможности и более  удобные варианты осуществления поездок.</w:t>
      </w:r>
    </w:p>
    <w:p w:rsidR="00D15A7A" w:rsidRDefault="00D15A7A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Базовый транспортный продукт представляет собой услугу по  перевозке пассажиров, маршрут которых ограничивается системой МКЖД и является стандартизованным социально – ориентированным транспортным  продуктом, который предлагается на массовом рынке транспортного обслуживания населения г. Москвы.</w:t>
      </w:r>
    </w:p>
    <w:p w:rsidR="00D15A7A" w:rsidRDefault="00D15A7A" w:rsidP="00761A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Отличительными особенностями базового продукта являются:</w:t>
      </w:r>
    </w:p>
    <w:p w:rsidR="00D15A7A" w:rsidRDefault="00D15A7A" w:rsidP="00D15A7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Высокий уровень безопасности и надёжности, </w:t>
      </w:r>
    </w:p>
    <w:p w:rsidR="00D15A7A" w:rsidRDefault="00D15A7A" w:rsidP="00D15A7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Динамическое изменение объема предложения продукта в  зависимости от спроса (часовые, суточные, недельные, месячные, сезонные, ситуационные колебания спроса),</w:t>
      </w:r>
    </w:p>
    <w:p w:rsidR="00D15A7A" w:rsidRDefault="00D15A7A" w:rsidP="00D15A7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Высокая регулярность (частота) и пунктуальность (исполнение графика движения), тактовое движения поездов, </w:t>
      </w:r>
    </w:p>
    <w:p w:rsidR="00D15A7A" w:rsidRDefault="000C412B" w:rsidP="00D15A7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Комфортные условия в салонах вагонов  подвижного состава, соответствующие нормативным требованиям к качеству обслуживания в транспортных системах класса ССВТ,</w:t>
      </w:r>
    </w:p>
    <w:p w:rsidR="000C412B" w:rsidRDefault="000C412B" w:rsidP="00D15A7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Адаптация подвижного состава и инфраструктуры для комфортных условий поездок инвалидов и маломобильных групп пассажиров,</w:t>
      </w:r>
    </w:p>
    <w:p w:rsidR="000C412B" w:rsidRDefault="000C412B" w:rsidP="00D15A7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«безбарьерное» сопряжение с функционально – планировочной и архитектурно – пространственной структурой города,</w:t>
      </w:r>
    </w:p>
    <w:p w:rsidR="000C412B" w:rsidRDefault="000C412B" w:rsidP="000C412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Ценовая доступность для всех слоев населения  г. Москвы, обеспечиваемая государственным регулированием базового тарифа и  предоставлением льгот в соответствии с нормативными правовыми актами Российской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г. Москвы.</w:t>
      </w:r>
    </w:p>
    <w:p w:rsidR="000C412B" w:rsidRDefault="000C412B" w:rsidP="000C4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концу 2015 года в составе МК МЖД планируется ввести в эксплуатацию  31 остановочный пункт – транспортно – пересадочный узел.</w:t>
      </w:r>
    </w:p>
    <w:p w:rsidR="000C412B" w:rsidRDefault="000C412B" w:rsidP="000C4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412B" w:rsidRDefault="000C412B" w:rsidP="000C412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0C412B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Генеральная схема развития МЖУ</w:t>
      </w:r>
    </w:p>
    <w:p w:rsidR="000C412B" w:rsidRDefault="000C412B" w:rsidP="000C4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Основным документом в рамках реализации общей транспортной стратегии  является генеральная схема развития МЖУ.</w:t>
      </w:r>
    </w:p>
    <w:p w:rsidR="000C412B" w:rsidRDefault="000C412B" w:rsidP="000C4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Генеральная схема является неотъемлемой составной частью проекта Программы развития транспортного комплекса Московского региона на период до  2020 года.</w:t>
      </w:r>
    </w:p>
    <w:p w:rsidR="000C412B" w:rsidRDefault="000C412B" w:rsidP="000C41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Целевой задачей данного документа является реализация решений, принятых в Генеральной схеме Мосузла, что позволит:</w:t>
      </w:r>
    </w:p>
    <w:p w:rsidR="000C412B" w:rsidRDefault="0053362B" w:rsidP="0053362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Преобразовать железнодорожный транспорт Москвы из пригородного  в пригородно – городской, ориентированный на перевозку пассажиров не только в  сообщении Москва–пригород, но и между отдельными районами города, и увеличить объем перевозок пассажиров с 800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млн.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чел. До 1 600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млн.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чел. в год, включая пассажиров на новых маршрутах – Малом кольце и в аэропорты.</w:t>
      </w:r>
    </w:p>
    <w:p w:rsidR="0053362B" w:rsidRDefault="0053362B" w:rsidP="0053362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новые транспортные артерии пассажирского движения Малое кольцо и новые железнодорожные диаметры, включив их в систему  скоростного городского транспорта, что позволит разгрузить существующий транспорт города.</w:t>
      </w:r>
    </w:p>
    <w:p w:rsidR="0053362B" w:rsidRDefault="0053362B" w:rsidP="0053362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Повысить качество пригородно – городских перевозок за счет увеличения интенсивности и тактовости движения на всех радиальных направлениях, применения более совершенного подвижного состава.</w:t>
      </w:r>
    </w:p>
    <w:p w:rsidR="0053362B" w:rsidRDefault="0053362B" w:rsidP="0053362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Увеличить объем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отправления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пассажиров дальнего следования с 25,8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млн.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чел. до 45,6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млн.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чел. в год, включая  пассажиров в скоростном и высокоскоростном движении.</w:t>
      </w:r>
    </w:p>
    <w:p w:rsidR="0053362B" w:rsidRDefault="0053362B" w:rsidP="0053362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Обеспечить повышение качества  обслуживания пассажиров дальнего следования, за счет рекон</w:t>
      </w:r>
      <w:r w:rsidR="0026046C">
        <w:rPr>
          <w:rFonts w:ascii="Times New Roman" w:hAnsi="Times New Roman" w:cs="Times New Roman"/>
          <w:sz w:val="24"/>
          <w:szCs w:val="24"/>
          <w:lang w:val="ru-RU"/>
        </w:rPr>
        <w:t xml:space="preserve">струкции и строительства новых железнодорожных вокзалов и пассажирских технических станций с ремонтно – экипировочными  депо (РЭД) и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вагономоечными</w:t>
      </w:r>
      <w:r w:rsidR="0026046C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комплексами (ВМК), обеспечивающих обслуживание и  ремонт вагонов как традиционного типа так и вагонов нового поколения. </w:t>
      </w:r>
    </w:p>
    <w:p w:rsidR="0026046C" w:rsidRDefault="0026046C" w:rsidP="0053362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рост объема перевезенных грузов с 214,1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млн.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 до 311,5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>млн.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т. исключив следование транзитных вагонопотоков через Москву</w:t>
      </w:r>
      <w:r w:rsidR="000E77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77D4" w:rsidRDefault="000E77D4" w:rsidP="0053362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продвижение перспективных грузопотоков по </w:t>
      </w:r>
      <w:r w:rsidR="0006556E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оптимальным маршрутам, в том числе с позиции  технической  и технологической эффективности.</w:t>
      </w:r>
    </w:p>
    <w:p w:rsidR="00571E75" w:rsidRDefault="00571E75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E75" w:rsidRDefault="00571E75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E75" w:rsidRDefault="00571E75" w:rsidP="00571E7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571E75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Стратегия организации движения грузового транспорта и оптимизация грузовой работы на железнодорожных станциях и подъездных путях МЖУ</w:t>
      </w:r>
    </w:p>
    <w:p w:rsidR="00571E75" w:rsidRDefault="00571E75" w:rsidP="00571E7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571E75" w:rsidRDefault="009207FC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 Москвы согласована, предложенная Департаментом, стратегия развития грузовой логистики, в соответствии с которой, в целях  оптимизации грузопотоков и исключения транзитной составляющей при  перевозке грузов автомобильным транспортом, до 01.01.2018 года планируется  закрытие всех грузовых дворов ОАО «РЖД» в центральной части города, с  организацией «грузового каркаса» в том числе  из 4 мультимодальных ТЛЦ на  станциях: Ховрино, Северянин, Люблино, Кунцево – 2.</w:t>
      </w:r>
    </w:p>
    <w:p w:rsidR="009207FC" w:rsidRDefault="009207FC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Указанные планы неоднократно обсуждались с ОАО «РЖД» на отдельных  совещаниях и рабочих группах АНО «Дирекция Московского  транспортного узла», и в итоге были представлены Правительством  Москвы 23.09.2013 на  заседании Координационного совета по развитию транспортной системы г. Москвы и Московской области.</w:t>
      </w:r>
    </w:p>
    <w:p w:rsidR="00B349B2" w:rsidRDefault="00B349B2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Одновременно с этим, на данном заседании была представлена позиция Правительства Москвы по ликвидации подъездных путей необщего пользования в пределах Малого кольца Московской железной дороги, что позволит обеспечить беспрепятственное проведение необходимых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строительно-монтажных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работ, и соответственно реализовать проект «Реконструкция и развитие Малого кольца Московской железной дороги» в установленные сроки.</w:t>
      </w:r>
    </w:p>
    <w:p w:rsidR="00B349B2" w:rsidRDefault="00B349B2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Вопрос оптимизации грузовой работы станций на подъездных путях необщего пользования тяготеющих к МК МЖД  регулярно рассматриваются на совещаниях в Департаменте.</w:t>
      </w:r>
    </w:p>
    <w:p w:rsidR="00B349B2" w:rsidRDefault="00B349B2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целях реализации вышеуказанных мероприятий в Департаменте создана межведомственная комиссия Департамента транспорта и развития дорожно –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транспортной инфраструктуры города Москвы по согласованию открытия или закрытия железнодорожных переездов в городе Москве.</w:t>
      </w:r>
    </w:p>
    <w:p w:rsidR="00B349B2" w:rsidRDefault="00B349B2" w:rsidP="00571E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На сегодняшний день уже подведены первые итоги:</w:t>
      </w:r>
    </w:p>
    <w:p w:rsidR="00B349B2" w:rsidRDefault="00B349B2" w:rsidP="00B349B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14 станций МК МЖД рекомендовано к закрытию для грузовой работы по отдельным параметрам тарифного руководства 10 станций – полностью, 2 частично. Две станции продолжают работу в штатном режиме;</w:t>
      </w:r>
    </w:p>
    <w:p w:rsidR="00B349B2" w:rsidRDefault="00B349B2" w:rsidP="00B349B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рассмотренных на заседаниях Комиссии 67 путей необщего </w:t>
      </w:r>
      <w:r w:rsidR="00917105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пользования рекомендовано к закрытию  – 23;</w:t>
      </w:r>
    </w:p>
    <w:p w:rsidR="00917105" w:rsidRDefault="00917105" w:rsidP="00B349B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 предприятий стратегического назначения и стройкомплекса продолжает  работу в штатном режиме;</w:t>
      </w:r>
    </w:p>
    <w:p w:rsidR="00917105" w:rsidRDefault="00917105" w:rsidP="00B349B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Полностью исключена деятельность 15 предприятий, осуществляющих переработку контейнизированных и товарно – штучных грузов, формирующих основной объем транзитны</w:t>
      </w:r>
      <w:r w:rsidR="0014113A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грузов.</w:t>
      </w:r>
    </w:p>
    <w:p w:rsidR="0014113A" w:rsidRDefault="0014113A" w:rsidP="0014113A">
      <w:pPr>
        <w:pStyle w:val="ab"/>
        <w:ind w:left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3A" w:rsidRDefault="0014113A" w:rsidP="0014113A">
      <w:pPr>
        <w:pStyle w:val="ab"/>
        <w:ind w:left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Дальнейшая работа проводится на радиальных направлениях, завершение  планируется в ноябре 2014 года.</w:t>
      </w:r>
    </w:p>
    <w:p w:rsidR="0014113A" w:rsidRDefault="0014113A" w:rsidP="0014113A">
      <w:pPr>
        <w:pStyle w:val="ab"/>
        <w:ind w:left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3A" w:rsidRDefault="0014113A" w:rsidP="0014113A">
      <w:pPr>
        <w:pStyle w:val="ab"/>
        <w:ind w:left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3A" w:rsidRDefault="0014113A" w:rsidP="0014113A">
      <w:pPr>
        <w:pStyle w:val="ab"/>
        <w:ind w:left="7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3A" w:rsidRDefault="0014113A" w:rsidP="0014113A">
      <w:pPr>
        <w:pStyle w:val="ab"/>
        <w:ind w:left="788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14113A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Развитие вокзальных комплексов города Москвы</w:t>
      </w:r>
    </w:p>
    <w:p w:rsidR="0014113A" w:rsidRDefault="0014113A" w:rsidP="0014113A">
      <w:pPr>
        <w:pStyle w:val="ab"/>
        <w:ind w:left="788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14113A" w:rsidRDefault="0014113A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Правительство Москвы совместно с ОА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О «</w:t>
      </w:r>
      <w:r>
        <w:rPr>
          <w:rFonts w:ascii="Times New Roman" w:hAnsi="Times New Roman" w:cs="Times New Roman"/>
          <w:sz w:val="24"/>
          <w:szCs w:val="24"/>
          <w:lang w:val="ru-RU"/>
        </w:rPr>
        <w:t>РЖД» осуществляет реконструкцию столичных вокзалов. На базе самих вокзальных комплексов создаются современные транспортно – пересадочные узлы с развитой  общественно – деловой функцией.</w:t>
      </w:r>
    </w:p>
    <w:p w:rsidR="0014113A" w:rsidRDefault="0014113A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2013 году ОАО «РЖД» выполнило комплекс  работ по следующим  пунктам:</w:t>
      </w:r>
    </w:p>
    <w:p w:rsidR="0014113A" w:rsidRDefault="0014113A" w:rsidP="0014113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Капитальный ремонт дорожного покрытия и привокзальной инфраструктуры;</w:t>
      </w:r>
    </w:p>
    <w:p w:rsidR="0014113A" w:rsidRDefault="0014113A" w:rsidP="0014113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Освобождение привокзальных площадей  от незаконной торговли;</w:t>
      </w:r>
    </w:p>
    <w:p w:rsidR="0014113A" w:rsidRDefault="0014113A" w:rsidP="0014113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Озеленение территории;</w:t>
      </w:r>
    </w:p>
    <w:p w:rsidR="0014113A" w:rsidRDefault="0014113A" w:rsidP="0014113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навигации для пассажиров и посетителей привокзальных  территорий;</w:t>
      </w:r>
    </w:p>
    <w:p w:rsidR="0014113A" w:rsidRDefault="0014113A" w:rsidP="0014113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безбарьерной среды для лиц с ограниченными физическими возможностями;</w:t>
      </w:r>
    </w:p>
    <w:p w:rsidR="0014113A" w:rsidRDefault="0014113A" w:rsidP="0014113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Улучшение качества обслуживания пассажиров;</w:t>
      </w:r>
    </w:p>
    <w:p w:rsidR="0014113A" w:rsidRDefault="0014113A" w:rsidP="0014113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Установка декоративных мачты систем освещения, фонтанов, скульптурных композиций.</w:t>
      </w:r>
    </w:p>
    <w:p w:rsidR="0014113A" w:rsidRDefault="0014113A" w:rsidP="0014113A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13A" w:rsidRDefault="0014113A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продолжаются работы по организации движения  на привокзальных площадях  и строительства парковок.</w:t>
      </w:r>
    </w:p>
    <w:p w:rsidR="00C94B5C" w:rsidRDefault="00C94B5C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рамах реализации мероприятий Комплексной программы  обеспечения безопасности населения на транспорте, на вокзалах установлены зоны досмотра пассажиров и багажа, а также осуществляется внедрение инновационной системы безопасности ИКСБ (интегрированная комплексная система безопасности) и современной системы интеллектуального видеонаблюдения (КАРС).</w:t>
      </w:r>
    </w:p>
    <w:p w:rsidR="00C94B5C" w:rsidRDefault="00C94B5C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Для реализации Указа Президента Российской Федерации от 13 ноября 2012 года № 1522 «О создании комплексной системы экстренного оповещения населения об угрозе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возникновения  или о возникновении чрезвычайной ситуации» в городе  Москве Дирекция железнодорожных вокзалов сообщила о  принципиальном согласии установить терминалы системы ОКСИН на железнодорожных вокзалах города Москвы после завершения проводящейся реконструкции вокзалов и замены старых систем оповещения и информирования.</w:t>
      </w:r>
    </w:p>
    <w:p w:rsidR="00C94B5C" w:rsidRDefault="00C94B5C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Бессистемное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расположение торговых палаток на коммерческой инфраструктуре вокзальных комплексов столицы вызвало многочисленные нарекания и жалобы пассажиров на сложность перемещения по платформам, ухудшение санитарно – гигиенической обстановки, затрудняло проведение противопожарных и антитеррористических мероприятий. В связи с этим, ДЖВ при поддержке Правительства Москвы проведена процедура прекращения деятельности нестационарных коммерческих объектов, расположенных на перронах вокзальных комплексов Московского узла и расторжения договоров аренды с их владельцами.</w:t>
      </w:r>
    </w:p>
    <w:p w:rsidR="00C94B5C" w:rsidRDefault="00C94B5C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C94B5C" w:rsidRDefault="00C94B5C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4B5C" w:rsidRDefault="00C94B5C" w:rsidP="0014113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4B5C" w:rsidRPr="00C94B5C" w:rsidRDefault="00C94B5C" w:rsidP="0014113A">
      <w:pPr>
        <w:pStyle w:val="ab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C94B5C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Участие Департамента транспорта в наведении порядка на объектах железнодорожной инфраструктуры и прилегающих к ним территориях</w:t>
      </w:r>
    </w:p>
    <w:p w:rsidR="00C94B5C" w:rsidRPr="00BA2821" w:rsidRDefault="00C94B5C">
      <w:pPr>
        <w:pStyle w:val="ab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ru-RU"/>
        </w:rPr>
      </w:pPr>
    </w:p>
    <w:p w:rsidR="00C94B5C" w:rsidRDefault="00BA2821" w:rsidP="00BA2821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A282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Торговля</w:t>
      </w:r>
    </w:p>
    <w:p w:rsidR="00BA2821" w:rsidRDefault="00BA2821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A2821" w:rsidRDefault="00BA2821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2821" w:rsidRDefault="00BA2821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начала 2013 года были активизированы работы по демонтажу торговых точек и различных незаконных построек с объектов инфраструктуры и полосы отвода ОАО «РЖД». Мероприятия по упорядочению торговли на железнодорожных остановочных пунктах в Москве реализуются  ОАО «РЖД» совместно  с Правительством Москвы с привлечением  сотрудников надзорных  и правоохранительных органов, а также представителей отдела судебных приставов  по особым исполнительным производствам УФССП России по Москве.</w:t>
      </w:r>
    </w:p>
    <w:p w:rsidR="00BA2821" w:rsidRDefault="00BA2821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Департамент транспорта, Департамент торговли и услуг города  Москвы и ОАО «РЖД» разработан график вывода объектов торговли с территорий ОАО «РЖД» и прилегающей территории префектур административных округов города Москвы. При этом Департаментом совместно  с Департаментом торговли и услуг города Москвы,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Департаментом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имущества города Москвы, префектурами административных округов города Москвы, управами ра</w:t>
      </w:r>
      <w:r w:rsidR="002C7A73">
        <w:rPr>
          <w:rFonts w:ascii="Times New Roman" w:hAnsi="Times New Roman" w:cs="Times New Roman"/>
          <w:sz w:val="24"/>
          <w:szCs w:val="24"/>
          <w:lang w:val="ru-RU"/>
        </w:rPr>
        <w:t>йонов, филиалами ОАО «РЖД» (в т.ч. Московской, Октябрьской железными дорогами и Центральной дирекции пассажирских обустройств) проведено обследование железнодорожных платформ в границах  города Москвы. В ходе проведенных мероприятий выявлен 61 объект торговли и услуг, из них 8 объектов в полосе отвода железной дороги, 52 объекта на прилегающей территории города и 1 объект на федеральной земле, которая не передана в аренду ОАО «РЖД».</w:t>
      </w:r>
    </w:p>
    <w:p w:rsidR="002C7A73" w:rsidRDefault="002C7A7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Систематически осуществляется контроль технического состояния пассажирской инфраструктуры на остановочных пунктах Московской железной  дороги (далее – МЖД) в границах города Москвы. Координируются действия структурных подразделений ОАО «РЖД» и ОАО «ЦППК» при проведении необходимых работ на территориях, прилегающих к остановочным пунктам МЖД. Так, в соответствии с разработанным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графиком, ОАО «ЦППК» обеспечиваются ремонтные работы сходов, навесов, зданий и сооружений на 86 остановочных пунктах МЖД.</w:t>
      </w:r>
    </w:p>
    <w:p w:rsidR="002C7A73" w:rsidRDefault="002C7A7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При взаимодействии с Объединением административно – технических инспекций города Москвы (далее – ОАТИ), организуются  контрольные проверки, при которых инспекторами ОАТИ фиксируются нарушения, составляются планы мероприятий. В адреса балансодержателей и эксплуатирующих организаций инфраструктуры  ОАО «РЖД» направляются предписания по устранению недостатков. При необходимости, к ответственным лицам применяются меры  административного воздействия.</w:t>
      </w:r>
    </w:p>
    <w:p w:rsidR="002C7A73" w:rsidRDefault="002C7A7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A73" w:rsidRDefault="008C1CCE" w:rsidP="008C1CCE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C1C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Контроль санитарно </w:t>
      </w:r>
      <w:r w:rsidR="00FC5C97" w:rsidRPr="008C1C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– т</w:t>
      </w:r>
      <w:r w:rsidRPr="008C1C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ехнического состояния пассажирских обустройств на остановочных пунктах Московского железнодорожного узла в зоне полосы  отвода ОАО «РЖД»</w:t>
      </w:r>
    </w:p>
    <w:p w:rsidR="008C1CCE" w:rsidRDefault="008C1CCE" w:rsidP="008C1CCE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C1CCE" w:rsidRDefault="008C1CCE" w:rsidP="008C1CC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1CCE" w:rsidRDefault="008C1CCE" w:rsidP="008C1CC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необходимостью наведения порядка на территориях и объектах инфраструктуры железнодорожного транспорта и организации должного контроля санитарно – технического состояния территорий Московского железнодорожного узла в зоне полосы отвода ОАО «РЖД» приказом от 08.04. 2014 № 61-02-62/4 создана комиссия Департамента транспорта.</w:t>
      </w:r>
    </w:p>
    <w:p w:rsidR="008C1CCE" w:rsidRDefault="008C1CCE" w:rsidP="008C1CC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Департаментом транспорта были созданы 3 рабочие группы (комиссии):</w:t>
      </w:r>
    </w:p>
    <w:p w:rsidR="008C1CCE" w:rsidRDefault="008C1CCE" w:rsidP="008C1CC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группа (основная) осуществляет комплексное обследование пассажирских обустройств  и прилегающей территории, переходов через ж/д пути, объектов торговли, обустройств для маломобильных категорий граждан.</w:t>
      </w:r>
    </w:p>
    <w:p w:rsidR="008C1CCE" w:rsidRDefault="008C1CCE" w:rsidP="008C1CC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Рабочие группы по переходам и Рабочая группа по торговле, на основании укрупненного анализа результатов работы Основной РГ, в сою  очередь, проводят выездные совещания по проблемным объектам.</w:t>
      </w:r>
    </w:p>
    <w:p w:rsidR="00B14D47" w:rsidRDefault="00B14D47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D47" w:rsidRDefault="00B14D47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D47" w:rsidRDefault="00B14D47" w:rsidP="00B14D4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B14D47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Развитие пригородного пассажирского комплекса московского транспортного узла</w:t>
      </w:r>
    </w:p>
    <w:p w:rsidR="00B14D47" w:rsidRDefault="00B14D47" w:rsidP="00B14D4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B14D47" w:rsidRDefault="00B14D47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Уровень развития пригородного комплекса в каждом отдельном регионе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определяется,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проводимыми  инфраструктурными преобразованиями, на что в настоящее время  и направлены  совместные действия Правительства Москвы, ОАО «РЖД» и пригородных перевозчиков. </w:t>
      </w:r>
    </w:p>
    <w:p w:rsidR="00B14D47" w:rsidRDefault="00B14D47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Так, ведется совместная деятельность, охватывающая все сферы пригородного пассажирского комплекса и направленная на развитие технологической инфраструктуры и повышение качества оказываемых услуг.</w:t>
      </w:r>
    </w:p>
    <w:p w:rsidR="00B14D47" w:rsidRDefault="00B14D47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Помимо строительства новой и модернизации существующей железнодорожной инфраструктуры пригородного пассажирского комплекса, в целях улучшения качества пассажирских перевозок в пригородном сообщении Правительством Москвы в настоящее время определяются долгосрочные условия работы  с пригородными перевозчиками.</w:t>
      </w:r>
    </w:p>
    <w:p w:rsidR="00B14D47" w:rsidRDefault="00021F71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Принимая во внимание, что подвижной состав и пассажирская инфраструктура  являются неотъемлемыми компонентами при оказании комплексной услуги по перевозке пассажиров, крайне важно создать условия для долгосрочных инвестиций.</w:t>
      </w:r>
    </w:p>
    <w:p w:rsidR="00021F71" w:rsidRDefault="00021F71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Правительством Москвы в настоящее время  разработаны и находятся  в статусе согласования с Правительством Московской области проекты  долгосрочных (на 15 лет) договоров на транспортное обслуживание на Малом кольце и радиальных направлениях Московской железной дороги, которые позволят привлечь перевозчиков способных осуществлять долгосрочные инвестиции в закупку нового подвижного состава, отвечающего современным стандартам качества и новейшим технологиям, модернизацию существующего подвижного состава.</w:t>
      </w:r>
    </w:p>
    <w:p w:rsidR="00235938" w:rsidRDefault="00235938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целях обеспечения размеров движения с учетом развития железнодорожной инфраструктуры и прогнозируемого увеличения пассажиропотока в Московском железнодорожном узле перевозчиками планируется масштабная программа по закупке подвижного состава в количестве  не менее 1880 вагонов пригородных электропоездов до 2020 года. Планируемые инвестиции в закупку подвижного состава оцениваются  в объеме порядка 100млрд. рублей на период до 2020 года, что позволит не только компенсировать выбывающие по сроку службы поезда, но и обеспечить вновь вводимую железнодорожную инфраструктуру.</w:t>
      </w:r>
    </w:p>
    <w:p w:rsidR="00235938" w:rsidRDefault="00235938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Также перевозчиками запланированы мероприятия по повышению качества обслуживания пассажиров путем модернизации подвижного состава ОАО «РЖД» и дополнительного оборудования пассажирских обустройств. Общие затраты перевозчиков на повышение качества обслуживания пассажиров составляет более 4 млрд. рублей ежегодно.</w:t>
      </w:r>
    </w:p>
    <w:p w:rsidR="00235938" w:rsidRDefault="00235938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Ожидаемым эффектом от реализации перечисленных планов по развитию железнодорожной инфраструктуры  Московского транспортного узла являются увеличение пропускной способности и пассажиропотока с 600 млн. пассажиров  в 2020 году, а также повышение уровня комфорта и качества обслуживания пассажиров при перевозках железнодорожным транспортом в пригородном  и городском сообщении.</w:t>
      </w:r>
    </w:p>
    <w:p w:rsidR="00235938" w:rsidRDefault="00FA247D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Регулярные пассажирские перевозки в Московском железнодорожном узле представлены пригородными электропоездами («электрички»). В пределах города и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агломерации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сеть напоминает Московское метро, но без Кольцевой линии. На территории города Москвы (включая Звенигород и Внуково) находятся 112 железнодорожных  станций и платформ 9остановочных пунктов). Пассажиропоток составляет примерно 1,1 млн. чел./ сутки.</w:t>
      </w:r>
    </w:p>
    <w:p w:rsidR="00FA247D" w:rsidRDefault="00FA247D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ОАО «Центральная ППК» продолжает оставаться самым крупным перевозчиком в пригородном комплексе на сети железных дорог и осуществляет 56% от общего объема пригородных железнодорожных перевозок по всей России. </w:t>
      </w:r>
    </w:p>
    <w:p w:rsidR="00FA247D" w:rsidRDefault="00FA247D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апреля 2014 года ОАО «Центральная пригородная пассажирская компания» приняла на себя обязательства по оказанию комплекса услуг по </w:t>
      </w:r>
      <w:r w:rsidR="00B305EB">
        <w:rPr>
          <w:rFonts w:ascii="Times New Roman" w:hAnsi="Times New Roman" w:cs="Times New Roman"/>
          <w:sz w:val="24"/>
          <w:szCs w:val="24"/>
          <w:lang w:val="ru-RU"/>
        </w:rPr>
        <w:t>текущему содержанию и техническому обслуживанию пассажирских обустройств (платформ, переходов и пр.), а также уборке подвижного состава на всем полигоне  своей деятельности.</w:t>
      </w:r>
    </w:p>
    <w:p w:rsidR="00B305EB" w:rsidRDefault="00B305EB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Кроме того, ОАО «Центральная ППК» будет осуществлять мелкокузовной ремонт подвижного состава, который будет производиться на 20 станциях, где есть техническая возможность, необходимая для ремонта поездов. Уборка подвижного состава и пассажирских обустройств осуществляется ОАО «Центральная ППК» согласно технологии, утвержденной ОАО «РЖД». Задачей проекта является значительное улучшение санитарного состояния пассажирских обустройств и подвижного состава, эксплуатируемого на полигоне деятельности ОАО «Центральная ППК». Качество услуг существенно возрастет за счет увеличения частоты</w:t>
      </w:r>
      <w:r w:rsidR="00A07E33">
        <w:rPr>
          <w:rFonts w:ascii="Times New Roman" w:hAnsi="Times New Roman" w:cs="Times New Roman"/>
          <w:sz w:val="24"/>
          <w:szCs w:val="24"/>
          <w:lang w:val="ru-RU"/>
        </w:rPr>
        <w:t xml:space="preserve"> уборок.</w:t>
      </w:r>
    </w:p>
    <w:p w:rsidR="00A07E33" w:rsidRDefault="00A07E33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Взятый объем обязательств полностью отвечает концепции ответственного  перевозчика, который намерена придерживаться ОАО «Центральная ППК».  Согласно этой концепции, перевозчик  ответственен за качество услуг на всем пути следования своих пассажиров.</w:t>
      </w:r>
    </w:p>
    <w:p w:rsidR="00A07E33" w:rsidRDefault="00A07E33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A07E33" w:rsidRPr="00A07E33" w:rsidRDefault="00A07E33" w:rsidP="00B14D4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A07E33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Информация по реализации транспортно – пересадочных узлов на территории города Москвы, в соответствии с постановлением Правительства Москвы от 06.09. 2011 № 413-ПП «О формировании транспортно – пересадочных узлов в городе Москве»</w:t>
      </w:r>
    </w:p>
    <w:p w:rsidR="00FA247D" w:rsidRDefault="00FA247D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7E33" w:rsidRDefault="00A07E33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целях повышения эффективности транспортного сообщения на  территории города Москвы постановлением Правительства Москвы от 6 сентября 2011 года № 413-ПП «О формировании транспортно – пересадочных узлов в городе Москве» (в редакции постановления Правительства Москвы от 30.07.2014 № 434 –ПП) утвержден перечень транспортно – пересадочных узлов (далее – ТПУ), требующих благоустройства, проектирования и организации плоскостного ТПУ, проектирования и строительства  капитального ТПУ. Формирование трансп</w:t>
      </w:r>
      <w:r w:rsidR="005E279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ртной инфраструктуры</w:t>
      </w:r>
      <w:r w:rsidR="005E279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ТПУ осуществляется уполномоченным органом.</w:t>
      </w:r>
    </w:p>
    <w:p w:rsidR="005E2793" w:rsidRDefault="005E2793" w:rsidP="00B14D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составе ТПУ предусматривается размещение следующих объектов:</w:t>
      </w:r>
    </w:p>
    <w:p w:rsidR="005E2793" w:rsidRDefault="005E2793" w:rsidP="005E27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Объекты размещения помещений и технических устройств линейных объектов железнодорожного и скоростного внеуличного транспорта, конечных станций, тяговых подстанций, технических служб обеспечения эксплуатации  железнодорожного и скоростного внеуличного транспорта.</w:t>
      </w:r>
    </w:p>
    <w:p w:rsidR="005E2793" w:rsidRDefault="005E2793" w:rsidP="005E27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Объекты размещения помещений и технических устройств транспортных сооружений магистральной улично-дорожной сети, технических служб обеспечения эксплуатации магистральной улично-дорожной сети.</w:t>
      </w:r>
    </w:p>
    <w:p w:rsidR="005E2793" w:rsidRDefault="005E2793" w:rsidP="005E27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Объекты размещения помещений и технических устройств пассажирских терминалов, вокзалов, причалов, станций, остановок транспорта, в том числе скоростного внеуличного транспорта, размещения автопарков и депо транспортных средств, помещений дорожно-эксплуатационных служб, диспетчерских пунктов наземного общественного транспорта, пунктов контроля безопасности движения.</w:t>
      </w:r>
    </w:p>
    <w:p w:rsidR="005E2793" w:rsidRDefault="005E2793" w:rsidP="005E27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Объекты транспортной инфраструктуры, направленные на улучшение пропускной способности улично-дорожной сети.</w:t>
      </w:r>
    </w:p>
    <w:p w:rsidR="005E2793" w:rsidRDefault="005E2793" w:rsidP="005E27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Объекты размещения стоянок, помещений и технических устройств многоэтажных и подземных гаражей.</w:t>
      </w:r>
    </w:p>
    <w:p w:rsidR="005E2793" w:rsidRDefault="005E2793" w:rsidP="005E27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Административно-деловые объекты, учебно-образовательные объекты, торгово-бытовые объекты, лечебно-оздоровительные объекты, спортивно-рекреационные объекты, социально-реабилитационные объекты и иные объекты, предназначенные для размещения в составе общественно-деловых зон.</w:t>
      </w:r>
    </w:p>
    <w:p w:rsidR="005E2793" w:rsidRDefault="00A211B4" w:rsidP="005E279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Объекты размещения помещений и технических устройств специального назначения, аварийно-эксплуатационных и спасательных служб,  благоустройства и озеленения и т.д. </w:t>
      </w:r>
    </w:p>
    <w:p w:rsidR="00A211B4" w:rsidRDefault="00A211B4" w:rsidP="00A211B4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вышеуказанным распорядительным документом запланировано строительство 273 ТПУ.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Исполнителями по реализации проектов капитальных ТПУ  на территории города Москвы являются: ГУП «Московский метрополитен», ОАО «Мосинжпроект», ГУП «Мосгортранс», ОАО «МКЖД», ОАО «РВ-Метро»,  ОАО «ЦППК».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том числе ГУП «Московский метрополитен», ОАО «Моснжпроект» являются исполнителями по 113 капитальным ТПУ;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ГУП «Мосгортранс» - по 3 капитальным ТПУ;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ОАО «РЖД», ОАО «РВ-Метро» - по 44 капитальным ТПУ;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ОАО «МКЖД» по 32 капитальным ТПУ;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ОАО «ЦППК» по 1 капитальному ТПУ.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плоскостном исполнении выполнено 97 ТПУ и 1 ТПУ в капитальном  исполнении.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Не планируется в плоскостном исполнении: 75 ТПУ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Не планируется в капитальном исполнении: 77 ТПУ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текущую дату не определен исполнитель по 3 капитальным и 3 плоскостным ТПУ.</w:t>
      </w:r>
    </w:p>
    <w:p w:rsidR="00A211B4" w:rsidRPr="00A92C99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Актуальная информация по реализации транспортно-пересадочных узлов на территории города Москвы публикуется на интернет – портале Правительства  Москвы «Общегородская платформа открытых данных» (</w:t>
      </w:r>
      <w:r w:rsidR="00A92C99">
        <w:rPr>
          <w:rFonts w:ascii="Times New Roman" w:hAnsi="Times New Roman" w:cs="Times New Roman"/>
          <w:sz w:val="24"/>
          <w:szCs w:val="24"/>
        </w:rPr>
        <w:t>htt</w:t>
      </w:r>
      <w:r w:rsidR="00A92C99" w:rsidRPr="00A92C9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92C99">
        <w:rPr>
          <w:rFonts w:ascii="Times New Roman" w:hAnsi="Times New Roman" w:cs="Times New Roman"/>
          <w:sz w:val="24"/>
          <w:szCs w:val="24"/>
        </w:rPr>
        <w:t>data</w:t>
      </w:r>
      <w:r w:rsidR="00A92C99" w:rsidRPr="00A92C9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2C99">
        <w:rPr>
          <w:rFonts w:ascii="Times New Roman" w:hAnsi="Times New Roman" w:cs="Times New Roman"/>
          <w:sz w:val="24"/>
          <w:szCs w:val="24"/>
        </w:rPr>
        <w:t>mos</w:t>
      </w:r>
      <w:r w:rsidR="00A92C99" w:rsidRPr="00A92C9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2C99">
        <w:rPr>
          <w:rFonts w:ascii="Times New Roman" w:hAnsi="Times New Roman" w:cs="Times New Roman"/>
          <w:sz w:val="24"/>
          <w:szCs w:val="24"/>
        </w:rPr>
        <w:t>ru</w:t>
      </w:r>
      <w:r w:rsidR="00A92C99" w:rsidRPr="00A92C99">
        <w:rPr>
          <w:rFonts w:ascii="Times New Roman" w:hAnsi="Times New Roman" w:cs="Times New Roman"/>
          <w:sz w:val="24"/>
          <w:szCs w:val="24"/>
          <w:lang w:val="ru-RU"/>
        </w:rPr>
        <w:t>//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211B4" w:rsidRDefault="00A21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C6E" w:rsidRPr="00E86C6E" w:rsidRDefault="00E86C6E" w:rsidP="00A211B4">
      <w:pPr>
        <w:pStyle w:val="ab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E86C6E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Информация по итогам работы Московского метрополитена в первом полугодии 2014 года</w:t>
      </w:r>
    </w:p>
    <w:p w:rsidR="00E86C6E" w:rsidRDefault="00E86C6E" w:rsidP="00A211B4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6C6E" w:rsidRDefault="00E86C6E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Московский метрополитен – главная транспортная система столицы. Его доля в перевозке  пассажиров среди предприятий городского пассажирского транспорта Москвы составляет около 56%.</w:t>
      </w:r>
    </w:p>
    <w:p w:rsidR="00E86C6E" w:rsidRDefault="00E86C6E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C6E" w:rsidRDefault="00E86C6E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первом полугодии 2014 года Московским метрополитеном перевезено 1 миллиард 202 миллионов 300 тысяч пассажиров, в том числе: 840 миллионов 100 тысяч пассажиров, полностью оплативших свой проезд (что на 1,5% больше показателя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6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полугодия прошлого года) и 263 миллиона 400 тысяч пассажиров – льготников, оплативших проезд частично (количество </w:t>
      </w:r>
      <w:r w:rsidR="009F2A5D">
        <w:rPr>
          <w:rFonts w:ascii="Times New Roman" w:hAnsi="Times New Roman" w:cs="Times New Roman"/>
          <w:sz w:val="24"/>
          <w:szCs w:val="24"/>
          <w:lang w:val="ru-RU"/>
        </w:rPr>
        <w:t>которых снизилось на 9,4% по сравнению с показателем 2013 года).</w:t>
      </w:r>
    </w:p>
    <w:p w:rsidR="009F2A5D" w:rsidRDefault="009F2A5D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первом полугодии текущего года на 4,7% снизился показатель средней населенности вагона метрополитена. Этого удалось достичь благодаря  увеличению количества поездов, выпущенных на линии метрополитена. Количество поездов по всем линиям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метрополитена  за 6 месяцев 2014 года составило 1 миллион 891 тысячу 289 поездов, по сравнению с тем же периодом 2013 года общее количество поездов увеличилось на 78 тысяч 667 поездов. В среднем в сутки пропускается 10 тысяч 449 поездов против 10 тысяч 14 поездов  в 2013 году.</w:t>
      </w:r>
    </w:p>
    <w:p w:rsidR="009F2A5D" w:rsidRDefault="009F2A5D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Согласно исследованиям пассажиропотоков Московского метрополитена, средняя дальность поездки, в целом по метрополитену за сутки, составила за 1 полугодие 2014 года – 14,52 км.</w:t>
      </w:r>
    </w:p>
    <w:p w:rsidR="009F2A5D" w:rsidRDefault="009F2A5D" w:rsidP="00682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первом полугодии 2014 года метрополитеном получено 88 новых  вагонов модели 81-760/761 на замену парка электродепо «Владыкино»</w:t>
      </w:r>
      <w:r w:rsidR="00EC3C37">
        <w:rPr>
          <w:rFonts w:ascii="Times New Roman" w:hAnsi="Times New Roman" w:cs="Times New Roman"/>
          <w:sz w:val="24"/>
          <w:szCs w:val="24"/>
          <w:lang w:val="ru-RU"/>
        </w:rPr>
        <w:t>, обслуживающего  Серпуховско – Тимирязевскую линию.  Во втором  полугодии  2014 года на замену парка электродепо «Владыкино» планируется приобрести  еще 176 вагонов модели 81-760/761.</w:t>
      </w:r>
    </w:p>
    <w:p w:rsidR="00EC3C37" w:rsidRDefault="00EC3C37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3C37" w:rsidRDefault="00EC3C37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Через автоматы по продаже билетов, размещенные на станциях метрополитена, были проданы 35,7 млн. билетов на 1 и 2 поездки, что составляет в среднем 42% от общей продажи билетов  на 1 и 2 поездки. Всего  пассажирами было продано 121,9 млн. проездных билетов и услуг на транспортных картах. Благодаря введению нового тарифного меню, продажи билетов на небольшое количество поездок сократились (в текущем полугодии продажи билетов на 2 поездки сократились на 54%  по сравнению с аналогичным  периодом 2013 года). Продажи билетов  на большое количество поездок, напротив, выросли (продажа билетов на 60 поездок выросли на 57%, а «электронного кошелька» на 30 дней – на 60% по сравнению с 2013 годом). Это позволило в целом снизить на 30% количество  продаж</w:t>
      </w:r>
      <w:r w:rsidR="0071695D">
        <w:rPr>
          <w:rFonts w:ascii="Times New Roman" w:hAnsi="Times New Roman" w:cs="Times New Roman"/>
          <w:sz w:val="24"/>
          <w:szCs w:val="24"/>
          <w:lang w:val="ru-RU"/>
        </w:rPr>
        <w:t xml:space="preserve"> и сократить очереди за билетами.</w:t>
      </w:r>
    </w:p>
    <w:p w:rsidR="0071695D" w:rsidRDefault="0071695D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Инспекторами Центра обеспечения мобильности пассажиров метрополитена (далее – ЦОМП) Московского метрополитена за 1 полугодие 2014 года  обслужено 141941 человек. ЦОМП совместно с Российской школой подготовки собак-проводников Всероссийского Общества Слепых продолжает специальное обучение собак – проводников для сопровождения инвалидов по зрению в метрополитене  по утвержденной методике. В Московском метрополитене ведется активная работа  по организации  взаимодействия ЦОМП с  ГУП «Мосгортранс», ООО «Аэроэкспресс» и Дирекцией железнодорожных вокзалов ОАО «РЖД». Сопровождение маломобильных пассажиров по метрополитену инспекторами ЦОМП и передача дальнейшего сопровождения сотрудникам ООО «Аэроэкспресс» осуществляется на станциях «Павелецкая» и «Белорусская»  Замоскворецкой линии, «Киевская» кольцевой и Арбатско – Покровской линии.</w:t>
      </w:r>
    </w:p>
    <w:p w:rsidR="0071695D" w:rsidRDefault="0071695D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На сегодняшний день функционирует 21 перехватывающая парковка  ГУП «Московский метрополитен» у 12 станций метрополитена на 5 040 парковочных мест. За первое полугодие 2014 года парковками воспользовались  более 410 тыс. автомобилистов. До конца года  планируется ввести в  эксплуатацию еще 3 перехватывающие парковки, общей емкостью на 1060  машиномест.</w:t>
      </w:r>
    </w:p>
    <w:p w:rsidR="006821B4" w:rsidRDefault="00682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1 июля 2014 года пассажиры Люблинско – Дмитровской линии могут  пользоваться бесплатным беспроводным доступом в Интернет. На сегодняшний день бесплатным доступом в Интернет оснащен подвижной состав  уже пяти линий метро: Каховской, Кольцевой, Калининской, Сокольнической и Люблинско – Дмитриевской.</w:t>
      </w:r>
    </w:p>
    <w:p w:rsidR="006821B4" w:rsidRDefault="006821B4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Службой безопасности Московского метрополитена в первом полугодии 2014 года возвращено к оплате проезда 317 тысяч 109 человек. Привлечено к ответственности за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безбилетный проход на территорию метрополитена  86 тысяч 840 человек. Сумма штрафов  составила 103 миллиона 314 тысяч 500 рублей.</w:t>
      </w:r>
    </w:p>
    <w:p w:rsidR="00A15491" w:rsidRDefault="00A15491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рамках утвержденного Графика оснащения досмотровых зон и зон свободного доступа вестибюлей метрополитена на постоянной основе введены досмотровые зоны на станциях «Добрынинская» и «Новослободская» Кольцевой линии. До конца года планируется оборудовать досмотровые зоны  на  вестибюлях всех станций метрополитена.</w:t>
      </w:r>
    </w:p>
    <w:p w:rsidR="00A15491" w:rsidRDefault="00A15491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491" w:rsidRDefault="00A15491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первом полугодии 2014 года в метрополитене также проведены  следующие работы:</w:t>
      </w:r>
    </w:p>
    <w:p w:rsidR="00A15491" w:rsidRDefault="00A15491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C37" w:rsidRDefault="00A15491" w:rsidP="00A1549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Замена 10,8 км электрокабелей с горючей изоляцией на электрокабели с  изоляцией, не распространяющей горение, с низким дым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о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газ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выделением;</w:t>
      </w:r>
    </w:p>
    <w:p w:rsidR="00A15491" w:rsidRDefault="00A15491" w:rsidP="00A1549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Реконструкция 35 вентиляционных агрегатов на вентиляционных шахтах метрополитена;</w:t>
      </w:r>
    </w:p>
    <w:p w:rsidR="00A15491" w:rsidRDefault="00A15491" w:rsidP="00A1549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 капитальный ремонт 27,2 км верхнего строения пути;</w:t>
      </w:r>
    </w:p>
    <w:p w:rsidR="00A15491" w:rsidRDefault="00A15491" w:rsidP="00A1549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Капитальный ремонт 14 эскалаторов.</w:t>
      </w:r>
    </w:p>
    <w:p w:rsidR="00A15491" w:rsidRDefault="00A15491" w:rsidP="00A15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491" w:rsidRDefault="00A15491" w:rsidP="00A15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491" w:rsidRPr="00A15491" w:rsidRDefault="00A15491" w:rsidP="00A1549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A15491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Диагностика систем метрополитена</w:t>
      </w:r>
    </w:p>
    <w:p w:rsidR="009F2A5D" w:rsidRDefault="00BB4C1B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Московский метрополитен  на постоянной основе проводит мониторинг технического состояния всех систем для обеспечения безопасной перевозки пассажиров. Различные подразделения регулярно проводят испытания и  внедрение нового контролирующего оборудования, работа которого строится на  основе самых современных методов диагностики.  Так, например, во всех электродепо метрополитена ведутся работы по установке и монтажу диагностического комплекса для контроля параметров колесных пар во время  движения, что позволит дополнительно отслеживать их состояние до и после  выхода на линию.</w:t>
      </w:r>
    </w:p>
    <w:p w:rsidR="00BB4C1B" w:rsidRDefault="00BB4C1B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2013 года  работает многофункциональный диагностический комплекс  путевого хозяйства «Синергия – 1» - единственный в России вагон – лаборатория, который позволяет контролировать все объекты железнодорожной  инфраструктуры метрополитена, предназначенный  для выявления отступлений в  содержании ходовых и  контактных рельсов, дефектов в них, негабаритных мест, особенно в тоннелях, а также негабаритных мест по контактному рельсу. Кроме этого, новая лаборатория оборудована системой видеорегистрации, позволяющей проводить визуальную диагностику всего оборудования и строений тоннелей метро.</w:t>
      </w:r>
    </w:p>
    <w:p w:rsidR="00FA7A63" w:rsidRDefault="00FA7A63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7A63" w:rsidRPr="00FA7A63" w:rsidRDefault="00FA7A63" w:rsidP="00FA7A63">
      <w:pPr>
        <w:pStyle w:val="ab"/>
        <w:ind w:left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FA7A63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Строительство метрополитена</w:t>
      </w:r>
    </w:p>
    <w:p w:rsidR="00BB4C1B" w:rsidRDefault="00BB4C1B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3647EF" w:rsidRDefault="003647EF" w:rsidP="00A211B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2-м полугодии 2014 года планируется завершить строительство и ввести в эксплуатацию:</w:t>
      </w:r>
    </w:p>
    <w:p w:rsidR="003647EF" w:rsidRDefault="003647EF" w:rsidP="003647EF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7EF">
        <w:rPr>
          <w:rFonts w:ascii="Times New Roman" w:hAnsi="Times New Roman" w:cs="Times New Roman"/>
          <w:sz w:val="24"/>
          <w:szCs w:val="24"/>
          <w:lang w:val="ru-RU"/>
        </w:rPr>
        <w:t xml:space="preserve"> Участки Сокольнической линии:</w:t>
      </w:r>
    </w:p>
    <w:p w:rsidR="003647EF" w:rsidRDefault="003647EF" w:rsidP="003647EF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Юго-Западная</w:t>
      </w:r>
      <w:r>
        <w:rPr>
          <w:rFonts w:ascii="Times New Roman" w:hAnsi="Times New Roman" w:cs="Times New Roman"/>
          <w:sz w:val="24"/>
          <w:szCs w:val="24"/>
          <w:lang w:val="ru-RU"/>
        </w:rPr>
        <w:t>» – «Тропарево», 2,1 км, 1 станция «Тропарево»;</w:t>
      </w:r>
    </w:p>
    <w:p w:rsidR="003647EF" w:rsidRDefault="003647EF" w:rsidP="003647EF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«Румянцево» – «Саларьево», 1,9 км, 1 станция «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Саларьево</w:t>
      </w:r>
      <w:r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3647EF" w:rsidRDefault="003647EF" w:rsidP="003647EF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Участок  Таганско – Краснопресненской линии:</w:t>
      </w:r>
    </w:p>
    <w:p w:rsidR="003647EF" w:rsidRDefault="003647EF" w:rsidP="003647EF">
      <w:pPr>
        <w:pStyle w:val="ab"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«Жулебино» - «Котельники», 1,4 км, 1 станция «Котельники»;</w:t>
      </w:r>
    </w:p>
    <w:p w:rsidR="003647EF" w:rsidRDefault="003647EF" w:rsidP="003647EF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Станция «Технопарк» Замоскворецкой линии;</w:t>
      </w:r>
    </w:p>
    <w:p w:rsidR="003647EF" w:rsidRDefault="003647EF" w:rsidP="003647EF">
      <w:pPr>
        <w:pStyle w:val="ab"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Второй вестибюль станции «Международная» Филевской линии;</w:t>
      </w:r>
    </w:p>
    <w:p w:rsidR="003647EF" w:rsidRDefault="00FC5C97" w:rsidP="003647EF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Электродепо</w:t>
      </w:r>
      <w:r w:rsidR="003647EF">
        <w:rPr>
          <w:rFonts w:ascii="Times New Roman" w:hAnsi="Times New Roman" w:cs="Times New Roman"/>
          <w:sz w:val="24"/>
          <w:szCs w:val="24"/>
          <w:lang w:val="ru-RU"/>
        </w:rPr>
        <w:t xml:space="preserve"> «Планерное» (расширение);</w:t>
      </w:r>
    </w:p>
    <w:p w:rsidR="003647EF" w:rsidRDefault="003647EF" w:rsidP="003647EF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Электродепо «Выхино»</w:t>
      </w:r>
      <w:r w:rsidR="00987478">
        <w:rPr>
          <w:rFonts w:ascii="Times New Roman" w:hAnsi="Times New Roman" w:cs="Times New Roman"/>
          <w:sz w:val="24"/>
          <w:szCs w:val="24"/>
          <w:lang w:val="ru-RU"/>
        </w:rPr>
        <w:t xml:space="preserve"> (реконструкция).</w:t>
      </w:r>
    </w:p>
    <w:p w:rsidR="00987478" w:rsidRDefault="00987478" w:rsidP="009874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478" w:rsidRDefault="00987478" w:rsidP="009874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987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полугодии 2014 года к вводу в эксплуатацию запланированы 3 парковки на 1 060 машиномест у станций метрополитена: «Волоколамская» - 400 машиномест; «Пятницкое шоссе» - 500 машиномест; «Теплый Стан» - 160 машиномест.</w:t>
      </w:r>
    </w:p>
    <w:p w:rsidR="00987478" w:rsidRDefault="00987478" w:rsidP="009874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478" w:rsidRDefault="00987478" w:rsidP="0098747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987478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Информация по перспективному развитию трамвайного транспорта в городе Москве</w:t>
      </w:r>
    </w:p>
    <w:p w:rsidR="00987478" w:rsidRDefault="00987478" w:rsidP="0098747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987478" w:rsidRDefault="00987478" w:rsidP="009874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сегодняшний день протяженность пассажирских линий московского трамвая (без учета служебных линий и трамвайных депо) составляет  около 180 километров в двухпутном исчислении.</w:t>
      </w:r>
    </w:p>
    <w:p w:rsidR="00987478" w:rsidRDefault="00987478" w:rsidP="009874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соответствии с программой развития  транспортной системы города Москвы в настоящее время планируется строительство новых линий  современного городского трамвая общей протяженностью более 20 километров в двухпутном исчислении, в том числе по следующим направлениям:</w:t>
      </w:r>
    </w:p>
    <w:p w:rsidR="00987478" w:rsidRDefault="00EA257A" w:rsidP="00EA257A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3-я Владимирская улица – шоссе Энтузиастов – район Ивановское;</w:t>
      </w:r>
    </w:p>
    <w:p w:rsidR="00EA257A" w:rsidRDefault="00EA257A" w:rsidP="00EA257A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Район Северный – платформа «Лианозово» – метро «Селигерская» – Медведково;</w:t>
      </w:r>
    </w:p>
    <w:p w:rsidR="00EA257A" w:rsidRDefault="00EA257A" w:rsidP="00EA257A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Чертановская улица – метро «Пражская» – район Бирюлёво Западное – район Бирюлёво Восточное;</w:t>
      </w:r>
    </w:p>
    <w:p w:rsidR="00EA257A" w:rsidRDefault="00EA257A" w:rsidP="00EA257A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Метро «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Царицыно</w:t>
      </w:r>
      <w:r>
        <w:rPr>
          <w:rFonts w:ascii="Times New Roman" w:hAnsi="Times New Roman" w:cs="Times New Roman"/>
          <w:sz w:val="24"/>
          <w:szCs w:val="24"/>
          <w:lang w:val="ru-RU"/>
        </w:rPr>
        <w:t>» - 6-й микрорайон Загорья.</w:t>
      </w:r>
    </w:p>
    <w:p w:rsidR="00EA257A" w:rsidRDefault="00EA257A" w:rsidP="00EA257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57A" w:rsidRDefault="00EA257A" w:rsidP="00EA257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57A" w:rsidRDefault="00EA257A" w:rsidP="00EA257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сложившейся городской застройки Москвы запуск скоростных линий трамвая потребовал бы строительства большого количества сложных инженерных сооружений – тоннелей и эстакад, обеспечивающих полное  обособление трамвайной линии от улично-дорожной сети. Это отрицательно сказалось бы как на сложившемся за многие годы и привычном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для жителей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архитектурном облике районов Москвы, так и на конечной стоимости данных проектов, реализация которых предполагается за счёт средств  городского бюджета.</w:t>
      </w:r>
    </w:p>
    <w:p w:rsidR="00EA257A" w:rsidRDefault="00EA257A" w:rsidP="00EA257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этой связи Департаментом транспорта принято решение о </w:t>
      </w:r>
      <w:r w:rsidR="002F1430">
        <w:rPr>
          <w:rFonts w:ascii="Times New Roman" w:hAnsi="Times New Roman" w:cs="Times New Roman"/>
          <w:sz w:val="24"/>
          <w:szCs w:val="24"/>
          <w:lang w:val="ru-RU"/>
        </w:rPr>
        <w:t>целесообразности строительства линий трамвая нового поколения (не скоростного), преимущественно в наземном исполнении и средним расстоянием между остановками 400-600 метров (против 1000-2000 метров у скоростного трамвая).</w:t>
      </w:r>
    </w:p>
    <w:p w:rsidR="002F1430" w:rsidRDefault="002F1430" w:rsidP="00EA257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то же время строительство линий скоростного трамвая может иметь  высокие перспективы на присоединенных территориях  Троицкого и Новомосковского округов, где значительные расстояния между населёнными  пунктами сочетаются с отсутствием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плотной городской застройки</w:t>
      </w:r>
      <w:r w:rsidR="008124C5">
        <w:rPr>
          <w:rFonts w:ascii="Times New Roman" w:hAnsi="Times New Roman" w:cs="Times New Roman"/>
          <w:sz w:val="24"/>
          <w:szCs w:val="24"/>
          <w:lang w:val="ru-RU"/>
        </w:rPr>
        <w:t xml:space="preserve">.  При этом стоимость  строительства линий скоростного трамвая до 7 раз  ниже стоимости строительства  линий метрополитена. В настоящее время  Департаментом транспорта совместно с Москомархитектурой и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НИИПИИ</w:t>
      </w:r>
      <w:r w:rsidR="008124C5">
        <w:rPr>
          <w:rFonts w:ascii="Times New Roman" w:hAnsi="Times New Roman" w:cs="Times New Roman"/>
          <w:sz w:val="24"/>
          <w:szCs w:val="24"/>
          <w:lang w:val="ru-RU"/>
        </w:rPr>
        <w:t xml:space="preserve"> Генплана  Москвы определяются потенциальные коридоры для строительства сети линий скоростного трамвая с учетом планов перспективного развития новых территорий города Москвы.</w:t>
      </w:r>
    </w:p>
    <w:p w:rsidR="008124C5" w:rsidRDefault="008124C5" w:rsidP="00EA257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Скоростные линии трамвая в Новой Москве общей протяженностью более  50 километров пройдут по следующим направлениям:</w:t>
      </w:r>
    </w:p>
    <w:p w:rsidR="008124C5" w:rsidRDefault="008124C5" w:rsidP="008124C5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Саларьево – Коммунарка-Бутово;</w:t>
      </w:r>
    </w:p>
    <w:p w:rsidR="008124C5" w:rsidRDefault="008124C5" w:rsidP="008124C5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Саларьево – Град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Московский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24C5" w:rsidRDefault="008124C5" w:rsidP="008124C5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Коммунарка – Троицк.</w:t>
      </w:r>
    </w:p>
    <w:p w:rsidR="008124C5" w:rsidRDefault="008124C5" w:rsidP="008124C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4C5" w:rsidRDefault="008124C5" w:rsidP="008124C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Одновременно городом активно ведётся  выполнение мероприятий по совершенствованию и развитию существующей  трамвайной сети и обеспечению ускоренного трамвайного движения. К таким мероприятиям относятся:</w:t>
      </w:r>
    </w:p>
    <w:p w:rsidR="008124C5" w:rsidRDefault="008124C5" w:rsidP="008124C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Модернизация трамвайных путей с применением современных шумо-и вибропоглощающих конструкций;</w:t>
      </w:r>
    </w:p>
    <w:p w:rsidR="008124C5" w:rsidRDefault="008124C5" w:rsidP="008124C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Закупка современных многосекционных трамвайных вагонов с низким уровнем пола;</w:t>
      </w:r>
    </w:p>
    <w:p w:rsidR="008124C5" w:rsidRDefault="008124C5" w:rsidP="008124C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Внедрение системы приоритетного проезда перекрестков, при  которой автоматическая система управления дорожным движением включает разрешающий сигнал светофора трамваю при приближении к пересечениям с улично-дорожной сетью.</w:t>
      </w:r>
    </w:p>
    <w:p w:rsidR="008124C5" w:rsidRDefault="008124C5" w:rsidP="008124C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Обустройство остановок трамвая посадочными платформами, адаптированными для пользования маломобильными </w:t>
      </w:r>
      <w:r w:rsidR="00F00080">
        <w:rPr>
          <w:rFonts w:ascii="Times New Roman" w:hAnsi="Times New Roman" w:cs="Times New Roman"/>
          <w:sz w:val="24"/>
          <w:szCs w:val="24"/>
          <w:lang w:val="ru-RU"/>
        </w:rPr>
        <w:t>пассажирами;</w:t>
      </w:r>
    </w:p>
    <w:p w:rsidR="00F00080" w:rsidRDefault="00F00080" w:rsidP="008124C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Реконструкция и модернизация существующих трамвайных депо.</w:t>
      </w:r>
    </w:p>
    <w:p w:rsidR="00F00080" w:rsidRDefault="00F0008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0080" w:rsidRDefault="00F0008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0080" w:rsidRDefault="00F0008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Для улучшения уровня комфорта пассажиров Департаментом транспорта и развития дорожно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– т</w:t>
      </w:r>
      <w:r>
        <w:rPr>
          <w:rFonts w:ascii="Times New Roman" w:hAnsi="Times New Roman" w:cs="Times New Roman"/>
          <w:sz w:val="24"/>
          <w:szCs w:val="24"/>
          <w:lang w:val="ru-RU"/>
        </w:rPr>
        <w:t>ранспортной инфраструктуры города Москвы в 2014-2015 годах закупается первая партия трамваев нового поколения, состоящая из 120 трёхсекционных вагонов со 100% низким уровнем пола, оборудованных системой климат – контроля. Для нашего города это принципиально новый  подвижной состав, включивший в себя самые современные мировые технические решения. Новые вагоны сделают московский трамвай комфортным и практически бесшумным. В дальнейшем обновление подвижного состава  московского трамвая подобными вагонами будет продолжаться.</w:t>
      </w:r>
    </w:p>
    <w:p w:rsidR="00F00080" w:rsidRDefault="00F0008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Для того чтобы обеспечить максимальную скорость движения трамваев нового поколения, будет реализовываться программа по снижению интервалов движения на существующих трамвайных маршрутах. В нее входит обеспечение приоритета движения трамвая к иным видам транспорта, а также обособление трамвайных путей от проезжей части дороги.</w:t>
      </w:r>
      <w:r w:rsidR="00D3267F">
        <w:rPr>
          <w:rFonts w:ascii="Times New Roman" w:hAnsi="Times New Roman" w:cs="Times New Roman"/>
          <w:sz w:val="24"/>
          <w:szCs w:val="24"/>
          <w:lang w:val="ru-RU"/>
        </w:rPr>
        <w:t xml:space="preserve"> Это может быть реализовано несколькими способами: подъемом трамвайного пути на уровень  бортового камня, установкой ограждения, нанесениям сплошной линии разметки и установкой комплексов фото-и видеофиксации, которые будут следить за тем, не заезжают ли водители  автомобилей на трамвайные пути. Выбор способа зависит от разных факторов, например, от ширины и загруженности магистралей.</w:t>
      </w:r>
    </w:p>
    <w:p w:rsidR="00D3267F" w:rsidRDefault="00D3267F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Где – то можно будет переложить трамвайное полотно сбоку от дороги, а где-то  придется оставить его в пределах улично-дорожной сети, «отгородив» при этом дорожной разметкой и запретив парковку автотранспорта вдоль путей.  Таким образом, будет достигнута возможность бесперебойного движения трамваев с точным  соблюдением интервалов, что сделает московский трамвай современным и привлекательным.</w:t>
      </w:r>
    </w:p>
    <w:p w:rsidR="00D3267F" w:rsidRDefault="00D3267F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267F" w:rsidRDefault="00D3267F" w:rsidP="00F00080">
      <w:pPr>
        <w:pStyle w:val="ab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D3267F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Информация по концепции регулирования рынка таксомоторных перевозок в городе Москве</w:t>
      </w:r>
    </w:p>
    <w:p w:rsidR="00D3267F" w:rsidRDefault="00D3267F" w:rsidP="00F00080">
      <w:pPr>
        <w:pStyle w:val="ab"/>
        <w:ind w:left="0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D3267F" w:rsidRDefault="00D3267F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Реформа системы таксомоторных перевозок – одна из важнейших частей  реформы транспортной системы города Москвы.</w:t>
      </w:r>
    </w:p>
    <w:p w:rsidR="00D3267F" w:rsidRDefault="00076EF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Модернизированная система городского такси сократит то время, которое жители города проводят в пути каждый день, сделают поездку приятной и доступной каждому горожанину.</w:t>
      </w:r>
    </w:p>
    <w:p w:rsidR="00076EF0" w:rsidRDefault="00076EF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 настоящее время Правительством Москвы прилагаются усилия по созданию единых правил работы легкового такси в городе Москве,  ведь жители города имеют право рассчитывать на то, что услуги будут оказываться  квалифицированными водителями с использованием надежных современных автомобилей. Нелегальные перевозки должны остаться в прошлом как асоциальное явление.</w:t>
      </w:r>
    </w:p>
    <w:p w:rsidR="00076EF0" w:rsidRDefault="00076EF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момента вступления в силу Федерального закона от 21 апреля 2011 года № 69-ФЗ «О внесении изменений в отдельные законодательные акты Российской Федерации» Департаментом транспорта и развития  дорожно – транспортной инфраструктуры  города Москвы выдаются разрешения на осуществление деятельности по перевозке пассажиров и багажа легковым такси в городе Москве.</w:t>
      </w:r>
    </w:p>
    <w:p w:rsidR="00076EF0" w:rsidRDefault="00076EF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Всего  за период с 15.07. 2011 года по 02.09.2014 года  Департаментом выдано более 44 500 разрешений. Таксомоторную деятельность в городе осуществляют 868 юридических лиц и более 12 846 тысяч индивидуальных  предпринимателей.  Среди них более  11 000 разрешений выдано владельцам автомобилей только с жёлтой гаммой кузова.</w:t>
      </w:r>
    </w:p>
    <w:p w:rsidR="00076EF0" w:rsidRDefault="00076EF0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Целевая модель развития легального таксомоторного рынка Москвы предполагает наличие в городе  50-55 тысяч легковых такси.</w:t>
      </w:r>
    </w:p>
    <w:p w:rsidR="004A56C4" w:rsidRDefault="004A56C4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14 ноября  2013 года значительно упрощена процедура получения жёлтых номеров для такси – номера выдаются при первом обращении в ГИБДД, после получения номеров разрешение необходимо оформить в течение 30 суток.</w:t>
      </w:r>
    </w:p>
    <w:p w:rsidR="004A56C4" w:rsidRDefault="004A56C4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В рамках реализации концепции развития таксомоторных перевозок Департамент предлагает ряд льгот для легальных таксистов, в частности, создаётся широкая сеть стоянок только для такси. Уже обустроено более 373 стоянки общей вместимостью 1 390 машиномест. 63 из них находятся  в платной парковочной зоне. Другие предусмотренные льготы: развитие объектов  транспортной инфраструктуры – организованы автоматизированные линии для такси на шести ж/д вокзалах и частично субсидирование затрат на обновление парка автомобилей, взятых в лизинг.</w:t>
      </w:r>
    </w:p>
    <w:p w:rsidR="004A56C4" w:rsidRDefault="004A56C4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Департамент транспорта Москвы активно сотрудничает с Московской областью, согласно соглашению Правительства Москвы и Правительством  Московской области, выработана единая форма разрешения на осуществление таксомоторной деятельности, определен единый срок действия  разрешения,  организован равноправный доступ к объектам инфраструктуры. Планируется введение единых цветовых гамм кузова легкого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такси, создание единого реестра выданных разрешений, организация безвозмездного доступа легковых такси на территории аэропортов Московского авиаузла.</w:t>
      </w:r>
    </w:p>
    <w:p w:rsidR="004A56C4" w:rsidRDefault="004A56C4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Между Правительством Московской области, Управлением федеральной миграционной службы по городу Москве, Главным управление Минист</w:t>
      </w:r>
      <w:r w:rsidR="009B307B">
        <w:rPr>
          <w:rFonts w:ascii="Times New Roman" w:hAnsi="Times New Roman" w:cs="Times New Roman"/>
          <w:sz w:val="24"/>
          <w:szCs w:val="24"/>
          <w:lang w:val="ru-RU"/>
        </w:rPr>
        <w:t>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ства </w:t>
      </w:r>
      <w:r w:rsidR="009B307B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дел Российской Федерации по городу Москве и Центральным управлением Госавтодорнадзора  22.10.2012 заключено соглашение и взаимодействии по профилактике, выявлению и пресечению преступлений и правонарушений в сфере пассажирских перевозок. Во исполнение соглашения в территориальных округах созданы мобильные группы для проведения ежедневных рейдов по пресечению незаконной 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таксомоторной</w:t>
      </w:r>
      <w:r w:rsidR="009B307B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 в городе Москве. С 1 января  по 28 августа 2014 года  сотрудниками полиции в отношении нелегальных перевозчиков легковым такси составлено 2442 административных протокола, и изъято 1492 транспортных средств.</w:t>
      </w:r>
    </w:p>
    <w:p w:rsidR="009B307B" w:rsidRDefault="009B307B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Результатом реформы станет новый имидж легкового такси в Москве.</w:t>
      </w:r>
    </w:p>
    <w:p w:rsidR="009B307B" w:rsidRDefault="009B307B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Система московского таксомоторного транспорта  должна стать полностью легальной, что позволит защитить интересы и жителей города, и самих  таксистов. А также сделать легковое такси удобным и безопасным.</w:t>
      </w:r>
    </w:p>
    <w:p w:rsidR="009B307B" w:rsidRDefault="009B307B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307B" w:rsidRDefault="009B307B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307B" w:rsidRDefault="009B307B" w:rsidP="00F0008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307B" w:rsidRDefault="009B307B" w:rsidP="009B307B">
      <w:pPr>
        <w:pStyle w:val="ab"/>
        <w:ind w:left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9B307B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>Новая билетная система</w:t>
      </w:r>
    </w:p>
    <w:p w:rsidR="009B307B" w:rsidRDefault="009B307B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307B" w:rsidRDefault="009B307B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2013 год стал годом значительных изменений в системе городского  транспорта столицы. Частью масштабной программы модернизации  системы общественного транспорта стало реформирование билетной системы. В результате реформы изменился не только внешний вид билетов, но и  принцип их действия – привычные проездные получили дополнительные возможности, появились совершенно новые решения для оплаты проезда.</w:t>
      </w:r>
    </w:p>
    <w:p w:rsidR="009B307B" w:rsidRDefault="009B307B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февраля 2013 года, в рамках первого этапа реформы, проездной на метро стал универсальным. То есть стал действо</w:t>
      </w:r>
      <w:r w:rsidR="00F6390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ать на всех видах городского транспорта</w:t>
      </w:r>
      <w:r w:rsidR="00F6390B">
        <w:rPr>
          <w:rFonts w:ascii="Times New Roman" w:hAnsi="Times New Roman" w:cs="Times New Roman"/>
          <w:sz w:val="24"/>
          <w:szCs w:val="24"/>
          <w:lang w:val="ru-RU"/>
        </w:rPr>
        <w:t>: в столичном метро, автобусах, троллейбусах и трамваях. Также по  универсальному билету стала возможна пересадка с метро на монорельс в рамках одной поездки. Это решение привело к значительному увеличению пассажиропотока на монорельсовой транспортной системе в первый же месяц реализации реформы.</w:t>
      </w:r>
    </w:p>
    <w:p w:rsidR="00F6390B" w:rsidRDefault="00F6390B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Со 2 апреля 2013 года вступило в силу новое билетное меню. Универсальный билет на все виды транспорта изменил внешний вид</w:t>
      </w:r>
      <w:r w:rsidR="00FC5C9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стал называться Единым билетом; ТАТ – привычный билет на троллейбус, автобус,  трамвай также был представлен пассажирам в новом дизайне. Совершенно новый  для столицы билет стал называться «90 минут». Он был создан специально для  тех пассажиров, кто ездит с пересадками между метро и наземным  транспортом – в течение 90 минут по нему можно совершить 1 поездку на метро и сделать неограниченное количество пересадок на наземном транспорте. Билет позволил пассажирам, ранее покупавших 2 разных вида билетов, экономить на транспорте до 30%. Важным изменением билетной системы стало продление срока действия всех билетов на 50-60 поездок до 90 дней. Это повысило популярность «длинных» проездных и способствовало сокращению очередей в кассах и на посадку в наземный транспорт.</w:t>
      </w:r>
    </w:p>
    <w:p w:rsidR="00F6390B" w:rsidRDefault="00F6390B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Основным нововведением билетной реформы стала транспортная карта Тройка – электронная пополняемая транспортная карта для пассажиров, использующих городской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транспорт  время от времени. Основная задача карты Тройка – повысить удобство использования метро и наземного транспорта </w:t>
      </w:r>
      <w:r w:rsidR="00885F7A">
        <w:rPr>
          <w:rFonts w:ascii="Times New Roman" w:hAnsi="Times New Roman" w:cs="Times New Roman"/>
          <w:sz w:val="24"/>
          <w:szCs w:val="24"/>
          <w:lang w:val="ru-RU"/>
        </w:rPr>
        <w:t>нерегулярными пассажирами, сократить время на приобретение билетов в кассах, сократить покупку одноразовых билетов. А вместе с тем и очереди в кассы.</w:t>
      </w:r>
      <w:r w:rsidR="00510516">
        <w:rPr>
          <w:rFonts w:ascii="Times New Roman" w:hAnsi="Times New Roman" w:cs="Times New Roman"/>
          <w:sz w:val="24"/>
          <w:szCs w:val="24"/>
          <w:lang w:val="ru-RU"/>
        </w:rPr>
        <w:t xml:space="preserve"> В первое время после запуска на карте действовали 3 базовых тарифа: 1 поездка в метро – 28 рублей, 1 поездка на наземном транспорте – 26 рублей, поездка с пересадками в течение 90 минут – 44 рубля. Карту стало возможно пополнять  в кассе или в билетном автомате на любую сумму от 1 рубля до 3 000 тысяч и использовать баланс по мере необходимости.</w:t>
      </w:r>
    </w:p>
    <w:p w:rsidR="00510516" w:rsidRDefault="00510516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Карта сразу получила признание у жителей. Только за один месяц карту приобрели более 25 тысяч пассажиров, а за 1,5 года было приобретено почти 2 миллиона </w:t>
      </w:r>
      <w:r w:rsidR="006246C7">
        <w:rPr>
          <w:rFonts w:ascii="Times New Roman" w:hAnsi="Times New Roman" w:cs="Times New Roman"/>
          <w:sz w:val="24"/>
          <w:szCs w:val="24"/>
          <w:lang w:val="ru-RU"/>
        </w:rPr>
        <w:t xml:space="preserve">карт </w:t>
      </w:r>
      <w:r>
        <w:rPr>
          <w:rFonts w:ascii="Times New Roman" w:hAnsi="Times New Roman" w:cs="Times New Roman"/>
          <w:sz w:val="24"/>
          <w:szCs w:val="24"/>
          <w:lang w:val="ru-RU"/>
        </w:rPr>
        <w:t>«Тро</w:t>
      </w:r>
      <w:r w:rsidR="006246C7">
        <w:rPr>
          <w:rFonts w:ascii="Times New Roman" w:hAnsi="Times New Roman" w:cs="Times New Roman"/>
          <w:sz w:val="24"/>
          <w:szCs w:val="24"/>
          <w:lang w:val="ru-RU"/>
        </w:rPr>
        <w:t>йка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941BA">
        <w:rPr>
          <w:rFonts w:ascii="Times New Roman" w:hAnsi="Times New Roman" w:cs="Times New Roman"/>
          <w:sz w:val="24"/>
          <w:szCs w:val="24"/>
          <w:lang w:val="ru-RU"/>
        </w:rPr>
        <w:t>. Характерно, что на карте «Тройка» предлагаются более выгодные тарифы на единичные поездки, в сравнении с тарифами на  бумажных билетах на 1-2 поездки. Это стало возможным за сет сокращения использования бумажных  билетов, снижения нагрузки на кассы метрополитена, снижения издержек на  производство, распространение и утилизацию одноразовых носителей.</w:t>
      </w:r>
    </w:p>
    <w:p w:rsidR="00A941BA" w:rsidRDefault="00A941BA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Кроме того, высокой популярности </w:t>
      </w:r>
      <w:r w:rsidR="006246C7">
        <w:rPr>
          <w:rFonts w:ascii="Times New Roman" w:hAnsi="Times New Roman" w:cs="Times New Roman"/>
          <w:sz w:val="24"/>
          <w:szCs w:val="24"/>
          <w:lang w:val="ru-RU"/>
        </w:rPr>
        <w:t xml:space="preserve">карта </w:t>
      </w:r>
      <w:r>
        <w:rPr>
          <w:rFonts w:ascii="Times New Roman" w:hAnsi="Times New Roman" w:cs="Times New Roman"/>
          <w:sz w:val="24"/>
          <w:szCs w:val="24"/>
          <w:lang w:val="ru-RU"/>
        </w:rPr>
        <w:t>«Тройка» способствовало проведение широкомасштабной информационной компании в метро, наземном транспорте, в средствах массовой информации.</w:t>
      </w:r>
    </w:p>
    <w:p w:rsidR="00A941BA" w:rsidRDefault="00A941BA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После запуска карты «Тройка» постепенно расширялся ее функционал. Сегодня </w:t>
      </w:r>
      <w:r w:rsidR="006246C7">
        <w:rPr>
          <w:rFonts w:ascii="Times New Roman" w:hAnsi="Times New Roman" w:cs="Times New Roman"/>
          <w:sz w:val="24"/>
          <w:szCs w:val="24"/>
          <w:lang w:val="ru-RU"/>
        </w:rPr>
        <w:t xml:space="preserve">карта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«Тройка» не только позволяет использовать базовые тарифы, но и записывать любые «длинные» проездные. Помимо билетов городского  транспорта, на </w:t>
      </w:r>
      <w:r w:rsidR="006246C7">
        <w:rPr>
          <w:rFonts w:ascii="Times New Roman" w:hAnsi="Times New Roman" w:cs="Times New Roman"/>
          <w:sz w:val="24"/>
          <w:szCs w:val="24"/>
          <w:lang w:val="ru-RU"/>
        </w:rPr>
        <w:t xml:space="preserve">карте </w:t>
      </w:r>
      <w:r>
        <w:rPr>
          <w:rFonts w:ascii="Times New Roman" w:hAnsi="Times New Roman" w:cs="Times New Roman"/>
          <w:sz w:val="24"/>
          <w:szCs w:val="24"/>
          <w:lang w:val="ru-RU"/>
        </w:rPr>
        <w:t>«Тройка» реализована возможность записи разовых билетов и абонементов на пригородные поезда, что особенно удобно для пассажиров, ездящих на работу в столицу из области. Абонементы можно записать в кассах железнодорожных вокзалов г. Москвы и пригородных станций.</w:t>
      </w:r>
    </w:p>
    <w:p w:rsidR="00A941BA" w:rsidRDefault="00A941BA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Новая билетная система объединила и облегчила транспортное сообщение между г. Москвой и присоединенными территориями. У пассажиров появилась возможность выбирать билет для перемещения на короткие и  длинные расстояния  между тарифными зонами. Билет «Единый» стал действовать на всей территории «Большой Москвы». Для жителей </w:t>
      </w:r>
      <w:r w:rsidR="006246C7">
        <w:rPr>
          <w:rFonts w:ascii="Times New Roman" w:hAnsi="Times New Roman" w:cs="Times New Roman"/>
          <w:sz w:val="24"/>
          <w:szCs w:val="24"/>
          <w:lang w:val="ru-RU"/>
        </w:rPr>
        <w:t>ТиНАО с 1 января 2014 года была введена в обращение транспортная карта «Тройка», на  которую можно записать удобные билеты городского транспорта и воспользоваться картой в  любой момент, не испытывая сложностей с поиском точек  продаж бумажных билетов.</w:t>
      </w:r>
    </w:p>
    <w:p w:rsidR="00214098" w:rsidRDefault="006246C7" w:rsidP="009B307B">
      <w:pPr>
        <w:pStyle w:val="ab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ростом популярности новых билетов расширяется функционал карты «Тройка» и  возможности её пополнения. Карта «Тройка» уже сейчас интегрирована с системой  оплаты велопроката. Купить  карту «Тройка» можно в кассах метрополитена, в автоматизированных киосках ГУП «Мосгортранс» и в кассах  ОАО «ЦППК» и ОАО «МТППК». Пополнить баланс карты, а также записать любой билет можно в кассах метрополитена, автоматизированных киосках ГУП «Мосгортранс», платежных терминалах «Элекснет». До конца года станет возможным оплатить поездку  в Аэроэкспрессе, а в первом квартале 2015 года – городскую парковку. В это же время будет запущен сервис по пополнению карты «Тройка» через сайт, мобильное приложение и личный кабинет на сайте </w:t>
      </w:r>
      <w:r w:rsidRPr="002140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troika</w:t>
      </w:r>
      <w:r w:rsidRPr="002140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t>.</w:t>
      </w:r>
      <w:r w:rsidRPr="002140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mos</w:t>
      </w:r>
      <w:r w:rsidRPr="002140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t>.</w:t>
      </w:r>
      <w:r w:rsidR="002140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ru</w:t>
      </w:r>
      <w:r w:rsidR="002140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t>.</w:t>
      </w:r>
    </w:p>
    <w:p w:rsidR="006246C7" w:rsidRPr="00214098" w:rsidRDefault="00214098" w:rsidP="009B307B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t xml:space="preserve">     </w:t>
      </w:r>
      <w:r w:rsidRPr="00214098">
        <w:rPr>
          <w:rFonts w:ascii="Times New Roman" w:hAnsi="Times New Roman" w:cs="Times New Roman"/>
          <w:sz w:val="24"/>
          <w:szCs w:val="24"/>
          <w:lang w:val="ru-RU"/>
        </w:rPr>
        <w:t xml:space="preserve">Широкие возможности и преимущества нового вида проездного по достоинству оценили пассажиры, об этом свидетельствовали стремительные продажи карты «Тройка» сразу после её запуска и стабильный рост спроса на карту в течение последующего </w:t>
      </w:r>
      <w:r w:rsidRPr="00214098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периода – сегодня уже более 20% «платных» пассажиров оплачивают проезд с помощью удобной карты.</w:t>
      </w:r>
    </w:p>
    <w:sectPr w:rsidR="006246C7" w:rsidRPr="00214098" w:rsidSect="00AF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FB1"/>
    <w:multiLevelType w:val="hybridMultilevel"/>
    <w:tmpl w:val="3510292A"/>
    <w:lvl w:ilvl="0" w:tplc="884A0C1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9AF2E49"/>
    <w:multiLevelType w:val="hybridMultilevel"/>
    <w:tmpl w:val="D6D67460"/>
    <w:lvl w:ilvl="0" w:tplc="DB62B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A5F"/>
    <w:multiLevelType w:val="hybridMultilevel"/>
    <w:tmpl w:val="B9301C58"/>
    <w:lvl w:ilvl="0" w:tplc="D994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743C"/>
    <w:multiLevelType w:val="hybridMultilevel"/>
    <w:tmpl w:val="CA0A780A"/>
    <w:lvl w:ilvl="0" w:tplc="DB62B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DB237EE"/>
    <w:multiLevelType w:val="hybridMultilevel"/>
    <w:tmpl w:val="B35432EC"/>
    <w:lvl w:ilvl="0" w:tplc="DB62B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C6869"/>
    <w:multiLevelType w:val="hybridMultilevel"/>
    <w:tmpl w:val="A10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421"/>
    <w:multiLevelType w:val="hybridMultilevel"/>
    <w:tmpl w:val="38A2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D13A3"/>
    <w:multiLevelType w:val="hybridMultilevel"/>
    <w:tmpl w:val="C552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FC2"/>
    <w:multiLevelType w:val="hybridMultilevel"/>
    <w:tmpl w:val="A6EA06D4"/>
    <w:lvl w:ilvl="0" w:tplc="3372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43E7E"/>
    <w:multiLevelType w:val="hybridMultilevel"/>
    <w:tmpl w:val="F5E6FB00"/>
    <w:lvl w:ilvl="0" w:tplc="C5D0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10ABD"/>
    <w:multiLevelType w:val="hybridMultilevel"/>
    <w:tmpl w:val="611CC75A"/>
    <w:lvl w:ilvl="0" w:tplc="DB62BA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863B22"/>
    <w:multiLevelType w:val="hybridMultilevel"/>
    <w:tmpl w:val="727C86A4"/>
    <w:lvl w:ilvl="0" w:tplc="D27A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C5127"/>
    <w:multiLevelType w:val="hybridMultilevel"/>
    <w:tmpl w:val="F7D2E95C"/>
    <w:lvl w:ilvl="0" w:tplc="DB62B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E7564"/>
    <w:multiLevelType w:val="hybridMultilevel"/>
    <w:tmpl w:val="593A7A46"/>
    <w:lvl w:ilvl="0" w:tplc="660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82D"/>
    <w:rsid w:val="00021F71"/>
    <w:rsid w:val="0006556E"/>
    <w:rsid w:val="00076EF0"/>
    <w:rsid w:val="000C0E7D"/>
    <w:rsid w:val="000C412B"/>
    <w:rsid w:val="000E77D4"/>
    <w:rsid w:val="0014113A"/>
    <w:rsid w:val="0015282D"/>
    <w:rsid w:val="00214098"/>
    <w:rsid w:val="00235938"/>
    <w:rsid w:val="0026046C"/>
    <w:rsid w:val="002C7A73"/>
    <w:rsid w:val="002F1430"/>
    <w:rsid w:val="003647EF"/>
    <w:rsid w:val="00446B3D"/>
    <w:rsid w:val="004A56C4"/>
    <w:rsid w:val="004D4CD1"/>
    <w:rsid w:val="00510516"/>
    <w:rsid w:val="0053362B"/>
    <w:rsid w:val="00571E75"/>
    <w:rsid w:val="005E2793"/>
    <w:rsid w:val="006246C7"/>
    <w:rsid w:val="006821B4"/>
    <w:rsid w:val="00692130"/>
    <w:rsid w:val="0071695D"/>
    <w:rsid w:val="00761AE7"/>
    <w:rsid w:val="008124C5"/>
    <w:rsid w:val="00841B10"/>
    <w:rsid w:val="00885F7A"/>
    <w:rsid w:val="008C1CCE"/>
    <w:rsid w:val="00917105"/>
    <w:rsid w:val="009207FC"/>
    <w:rsid w:val="00951E08"/>
    <w:rsid w:val="00987478"/>
    <w:rsid w:val="009A1A37"/>
    <w:rsid w:val="009B307B"/>
    <w:rsid w:val="009F2A5D"/>
    <w:rsid w:val="00A07E33"/>
    <w:rsid w:val="00A15491"/>
    <w:rsid w:val="00A211B4"/>
    <w:rsid w:val="00A92C99"/>
    <w:rsid w:val="00A941BA"/>
    <w:rsid w:val="00AF4A0C"/>
    <w:rsid w:val="00B14D47"/>
    <w:rsid w:val="00B305EB"/>
    <w:rsid w:val="00B349B2"/>
    <w:rsid w:val="00BA2821"/>
    <w:rsid w:val="00BB4C1B"/>
    <w:rsid w:val="00C94B5C"/>
    <w:rsid w:val="00CE25F8"/>
    <w:rsid w:val="00D15A7A"/>
    <w:rsid w:val="00D3267F"/>
    <w:rsid w:val="00E01661"/>
    <w:rsid w:val="00E86C6E"/>
    <w:rsid w:val="00EA257A"/>
    <w:rsid w:val="00EC3C37"/>
    <w:rsid w:val="00F00080"/>
    <w:rsid w:val="00F46805"/>
    <w:rsid w:val="00F6390B"/>
    <w:rsid w:val="00FA247D"/>
    <w:rsid w:val="00FA7A63"/>
    <w:rsid w:val="00FC5C97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08"/>
  </w:style>
  <w:style w:type="paragraph" w:styleId="1">
    <w:name w:val="heading 1"/>
    <w:basedOn w:val="a"/>
    <w:next w:val="a"/>
    <w:link w:val="10"/>
    <w:uiPriority w:val="9"/>
    <w:qFormat/>
    <w:rsid w:val="0095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1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1E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1E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1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1E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1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1E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1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1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1E08"/>
    <w:rPr>
      <w:b/>
      <w:bCs/>
    </w:rPr>
  </w:style>
  <w:style w:type="character" w:styleId="a9">
    <w:name w:val="Emphasis"/>
    <w:basedOn w:val="a0"/>
    <w:uiPriority w:val="20"/>
    <w:qFormat/>
    <w:rsid w:val="00951E08"/>
    <w:rPr>
      <w:i/>
      <w:iCs/>
    </w:rPr>
  </w:style>
  <w:style w:type="paragraph" w:styleId="aa">
    <w:name w:val="No Spacing"/>
    <w:uiPriority w:val="1"/>
    <w:qFormat/>
    <w:rsid w:val="00951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1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E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1E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1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1E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1E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1E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1E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1E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1E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1E08"/>
    <w:pPr>
      <w:outlineLvl w:val="9"/>
    </w:pPr>
  </w:style>
  <w:style w:type="character" w:styleId="af4">
    <w:name w:val="annotation reference"/>
    <w:basedOn w:val="a0"/>
    <w:uiPriority w:val="99"/>
    <w:semiHidden/>
    <w:unhideWhenUsed/>
    <w:rsid w:val="006821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821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821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821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821B4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8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6463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Asus-2</cp:lastModifiedBy>
  <cp:revision>12</cp:revision>
  <dcterms:created xsi:type="dcterms:W3CDTF">2014-10-09T11:08:00Z</dcterms:created>
  <dcterms:modified xsi:type="dcterms:W3CDTF">2014-10-21T09:26:00Z</dcterms:modified>
</cp:coreProperties>
</file>